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8DEEC" w14:textId="77777777" w:rsidR="00561BC6" w:rsidRDefault="00561BC6" w:rsidP="00F96225">
      <w:pPr>
        <w:jc w:val="center"/>
        <w:rPr>
          <w:rFonts w:ascii="Arial Black" w:hAnsi="Arial Black"/>
          <w:sz w:val="28"/>
          <w:szCs w:val="28"/>
        </w:rPr>
      </w:pPr>
      <w:r w:rsidRPr="00561BC6">
        <w:rPr>
          <w:rFonts w:ascii="Arial Black" w:hAnsi="Arial Black"/>
          <w:sz w:val="28"/>
          <w:szCs w:val="28"/>
        </w:rPr>
        <w:t>Africa’s Ethnic Groups</w:t>
      </w:r>
    </w:p>
    <w:p w14:paraId="746CC704" w14:textId="77777777" w:rsidR="002D6676" w:rsidRPr="002D6676" w:rsidRDefault="002D6676" w:rsidP="002D6676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Ethnic Group – share a common culture</w:t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ab/>
        <w:t xml:space="preserve">         </w:t>
      </w:r>
      <w:r w:rsidRPr="002D6676">
        <w:rPr>
          <w:rFonts w:ascii="Arial Rounded MT Bold" w:hAnsi="Arial Rounded MT Bold"/>
          <w:sz w:val="24"/>
          <w:szCs w:val="24"/>
        </w:rPr>
        <w:t xml:space="preserve">Religious Group - </w:t>
      </w:r>
      <w:r>
        <w:rPr>
          <w:rFonts w:ascii="Arial Rounded MT Bold" w:hAnsi="Arial Rounded MT Bold"/>
          <w:sz w:val="24"/>
          <w:szCs w:val="24"/>
        </w:rPr>
        <w:t>share a belief system</w:t>
      </w:r>
    </w:p>
    <w:tbl>
      <w:tblPr>
        <w:tblStyle w:val="TableGrid"/>
        <w:tblW w:w="13651" w:type="dxa"/>
        <w:jc w:val="center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  <w:gridCol w:w="2731"/>
      </w:tblGrid>
      <w:tr w:rsidR="00561BC6" w:rsidRPr="00DF019C" w14:paraId="0F16047B" w14:textId="77777777" w:rsidTr="002D6676">
        <w:trPr>
          <w:trHeight w:val="332"/>
          <w:jc w:val="center"/>
        </w:trPr>
        <w:tc>
          <w:tcPr>
            <w:tcW w:w="2730" w:type="dxa"/>
          </w:tcPr>
          <w:p w14:paraId="0C1BE901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Ethnic Group</w:t>
            </w:r>
          </w:p>
        </w:tc>
        <w:tc>
          <w:tcPr>
            <w:tcW w:w="2730" w:type="dxa"/>
          </w:tcPr>
          <w:p w14:paraId="25C68B47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Location</w:t>
            </w:r>
          </w:p>
        </w:tc>
        <w:tc>
          <w:tcPr>
            <w:tcW w:w="2730" w:type="dxa"/>
          </w:tcPr>
          <w:p w14:paraId="4CD9FA4F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Ancestry</w:t>
            </w:r>
          </w:p>
        </w:tc>
        <w:tc>
          <w:tcPr>
            <w:tcW w:w="2730" w:type="dxa"/>
          </w:tcPr>
          <w:p w14:paraId="61648888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Religion</w:t>
            </w:r>
          </w:p>
        </w:tc>
        <w:tc>
          <w:tcPr>
            <w:tcW w:w="2731" w:type="dxa"/>
          </w:tcPr>
          <w:p w14:paraId="68D6AF75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Language</w:t>
            </w:r>
          </w:p>
        </w:tc>
      </w:tr>
      <w:tr w:rsidR="00561BC6" w:rsidRPr="00DF019C" w14:paraId="5BD1E817" w14:textId="77777777" w:rsidTr="00F96225">
        <w:trPr>
          <w:trHeight w:val="1493"/>
          <w:jc w:val="center"/>
        </w:trPr>
        <w:tc>
          <w:tcPr>
            <w:tcW w:w="2730" w:type="dxa"/>
          </w:tcPr>
          <w:p w14:paraId="5AB6A884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Arab</w:t>
            </w:r>
          </w:p>
        </w:tc>
        <w:tc>
          <w:tcPr>
            <w:tcW w:w="2730" w:type="dxa"/>
          </w:tcPr>
          <w:p w14:paraId="2C6BB4E2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Northern Africa</w:t>
            </w:r>
          </w:p>
        </w:tc>
        <w:tc>
          <w:tcPr>
            <w:tcW w:w="2730" w:type="dxa"/>
          </w:tcPr>
          <w:p w14:paraId="3B070F47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Migrated from Southwest Asia; trading gold and salt in camel caravans</w:t>
            </w:r>
          </w:p>
        </w:tc>
        <w:tc>
          <w:tcPr>
            <w:tcW w:w="2730" w:type="dxa"/>
          </w:tcPr>
          <w:p w14:paraId="18E1F415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Mostly Muslim</w:t>
            </w:r>
          </w:p>
        </w:tc>
        <w:tc>
          <w:tcPr>
            <w:tcW w:w="2731" w:type="dxa"/>
          </w:tcPr>
          <w:p w14:paraId="2F5D8293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Arabic</w:t>
            </w:r>
          </w:p>
          <w:p w14:paraId="31671D0A" w14:textId="77777777" w:rsidR="00BD2C13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</w:p>
        </w:tc>
      </w:tr>
      <w:tr w:rsidR="00561BC6" w:rsidRPr="00DF019C" w14:paraId="4A689D5C" w14:textId="77777777" w:rsidTr="00561BC6">
        <w:trPr>
          <w:trHeight w:val="2184"/>
          <w:jc w:val="center"/>
        </w:trPr>
        <w:tc>
          <w:tcPr>
            <w:tcW w:w="2730" w:type="dxa"/>
          </w:tcPr>
          <w:p w14:paraId="1EC1A3EF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Ashanti</w:t>
            </w:r>
          </w:p>
        </w:tc>
        <w:tc>
          <w:tcPr>
            <w:tcW w:w="2730" w:type="dxa"/>
          </w:tcPr>
          <w:p w14:paraId="05BAB8AE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Ghana &amp; Ivory Coast</w:t>
            </w:r>
          </w:p>
          <w:p w14:paraId="674BAF2B" w14:textId="77777777" w:rsidR="00BD2C13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(West Africa)</w:t>
            </w:r>
          </w:p>
        </w:tc>
        <w:tc>
          <w:tcPr>
            <w:tcW w:w="2730" w:type="dxa"/>
          </w:tcPr>
          <w:p w14:paraId="5D8BFB28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Kingdom began in 1701 when Golden Stool united clans</w:t>
            </w:r>
          </w:p>
        </w:tc>
        <w:tc>
          <w:tcPr>
            <w:tcW w:w="2730" w:type="dxa"/>
          </w:tcPr>
          <w:p w14:paraId="5E2F1501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Traditional African religions – belief in supreme god, natural spirits (animism), and Golden Stool as a the source of the peoples’ power</w:t>
            </w:r>
          </w:p>
          <w:p w14:paraId="4F45C1A5" w14:textId="77777777" w:rsidR="00BD2C13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-some Christians and Muslims</w:t>
            </w:r>
          </w:p>
        </w:tc>
        <w:tc>
          <w:tcPr>
            <w:tcW w:w="2731" w:type="dxa"/>
          </w:tcPr>
          <w:p w14:paraId="4222C191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Asante (Twi</w:t>
            </w:r>
            <w:bookmarkStart w:id="0" w:name="_GoBack"/>
            <w:bookmarkEnd w:id="0"/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)</w:t>
            </w:r>
          </w:p>
        </w:tc>
      </w:tr>
      <w:tr w:rsidR="00561BC6" w:rsidRPr="00DF019C" w14:paraId="28F050D3" w14:textId="77777777" w:rsidTr="00F96225">
        <w:trPr>
          <w:trHeight w:val="1871"/>
          <w:jc w:val="center"/>
        </w:trPr>
        <w:tc>
          <w:tcPr>
            <w:tcW w:w="2730" w:type="dxa"/>
          </w:tcPr>
          <w:p w14:paraId="2A69A96A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Bantu</w:t>
            </w:r>
          </w:p>
        </w:tc>
        <w:tc>
          <w:tcPr>
            <w:tcW w:w="2730" w:type="dxa"/>
          </w:tcPr>
          <w:p w14:paraId="32951CED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Central &amp; Southern Africa</w:t>
            </w:r>
          </w:p>
        </w:tc>
        <w:tc>
          <w:tcPr>
            <w:tcW w:w="2730" w:type="dxa"/>
          </w:tcPr>
          <w:p w14:paraId="1D838CA3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Migrated from south of Sahara 2,000 years ago</w:t>
            </w:r>
          </w:p>
        </w:tc>
        <w:tc>
          <w:tcPr>
            <w:tcW w:w="2730" w:type="dxa"/>
          </w:tcPr>
          <w:p w14:paraId="5AB70934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 xml:space="preserve">Some Muslim, </w:t>
            </w:r>
          </w:p>
          <w:p w14:paraId="3AE8EE60" w14:textId="77777777" w:rsidR="00BD2C13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Some Christian,</w:t>
            </w:r>
          </w:p>
          <w:p w14:paraId="150DB497" w14:textId="77777777" w:rsidR="00BD2C13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Some animist</w:t>
            </w:r>
          </w:p>
        </w:tc>
        <w:tc>
          <w:tcPr>
            <w:tcW w:w="2731" w:type="dxa"/>
          </w:tcPr>
          <w:p w14:paraId="49D5C4EB" w14:textId="77777777" w:rsidR="00561BC6" w:rsidRPr="005A43A5" w:rsidRDefault="00BD2C13" w:rsidP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Over 650 in the Bantu family of languages</w:t>
            </w:r>
          </w:p>
        </w:tc>
      </w:tr>
      <w:tr w:rsidR="00561BC6" w:rsidRPr="00DF019C" w14:paraId="6B0C0BB2" w14:textId="77777777" w:rsidTr="00F96225">
        <w:trPr>
          <w:trHeight w:val="1412"/>
          <w:jc w:val="center"/>
        </w:trPr>
        <w:tc>
          <w:tcPr>
            <w:tcW w:w="2730" w:type="dxa"/>
          </w:tcPr>
          <w:p w14:paraId="2659863F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DF019C">
              <w:rPr>
                <w:rFonts w:ascii="Arial Rounded MT Bold" w:hAnsi="Arial Rounded MT Bold"/>
                <w:sz w:val="24"/>
                <w:szCs w:val="24"/>
              </w:rPr>
              <w:t>Swahili</w:t>
            </w:r>
          </w:p>
          <w:p w14:paraId="537FDF53" w14:textId="77777777" w:rsidR="00561BC6" w:rsidRPr="00DF019C" w:rsidRDefault="00561BC6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2730" w:type="dxa"/>
          </w:tcPr>
          <w:p w14:paraId="6BA75515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Eastern Africa (Kenya, Tanzania, Mozambique)</w:t>
            </w:r>
          </w:p>
        </w:tc>
        <w:tc>
          <w:tcPr>
            <w:tcW w:w="2730" w:type="dxa"/>
          </w:tcPr>
          <w:p w14:paraId="0D77EFFB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Arab traders from Southwest Asia blended with local African people</w:t>
            </w:r>
          </w:p>
        </w:tc>
        <w:tc>
          <w:tcPr>
            <w:tcW w:w="2730" w:type="dxa"/>
          </w:tcPr>
          <w:p w14:paraId="4D3E32A5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Muslim, plus some local traditional African beliefs</w:t>
            </w:r>
          </w:p>
        </w:tc>
        <w:tc>
          <w:tcPr>
            <w:tcW w:w="2731" w:type="dxa"/>
          </w:tcPr>
          <w:p w14:paraId="6629C233" w14:textId="77777777" w:rsidR="00561BC6" w:rsidRPr="005A43A5" w:rsidRDefault="00BD2C13">
            <w:pPr>
              <w:rPr>
                <w:rFonts w:ascii="Arial Rounded MT Bold" w:hAnsi="Arial Rounded MT Bold"/>
                <w:color w:val="FF0000"/>
                <w:sz w:val="24"/>
                <w:szCs w:val="24"/>
              </w:rPr>
            </w:pPr>
            <w:r w:rsidRPr="005A43A5">
              <w:rPr>
                <w:rFonts w:ascii="Arial Rounded MT Bold" w:hAnsi="Arial Rounded MT Bold"/>
                <w:color w:val="FF0000"/>
                <w:sz w:val="24"/>
                <w:szCs w:val="24"/>
              </w:rPr>
              <w:t>Swahili – blend of Arabic and Bantu</w:t>
            </w:r>
          </w:p>
        </w:tc>
      </w:tr>
    </w:tbl>
    <w:p w14:paraId="48299E74" w14:textId="77777777" w:rsidR="00F96225" w:rsidRDefault="00F96225" w:rsidP="00F9622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2451F">
        <w:rPr>
          <w:rFonts w:ascii="Times New Roman" w:hAnsi="Times New Roman" w:cs="Times New Roman"/>
          <w:b/>
          <w:sz w:val="24"/>
        </w:rPr>
        <w:t>Ethnic and Religious Groups in Africa</w:t>
      </w:r>
      <w:r>
        <w:rPr>
          <w:rFonts w:ascii="Times New Roman" w:hAnsi="Times New Roman" w:cs="Times New Roman"/>
          <w:sz w:val="24"/>
        </w:rPr>
        <w:t xml:space="preserve"> </w:t>
      </w:r>
    </w:p>
    <w:p w14:paraId="7FB0AC77" w14:textId="77777777" w:rsidR="00F96225" w:rsidRDefault="00F96225" w:rsidP="00F96225">
      <w:pPr>
        <w:rPr>
          <w:rFonts w:ascii="Times New Roman" w:hAnsi="Times New Roman" w:cs="Times New Roman"/>
          <w:sz w:val="24"/>
        </w:rPr>
        <w:sectPr w:rsidR="00F96225" w:rsidSect="00B2451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NAME_____________________________________________</w:t>
      </w:r>
    </w:p>
    <w:p w14:paraId="37D559C0" w14:textId="77777777" w:rsidR="00F96225" w:rsidRDefault="00F96225" w:rsidP="00F96225">
      <w:pPr>
        <w:rPr>
          <w:rFonts w:ascii="Times New Roman" w:hAnsi="Times New Roman" w:cs="Times New Roman"/>
          <w:sz w:val="24"/>
        </w:rPr>
      </w:pPr>
    </w:p>
    <w:p w14:paraId="0EE0F2CB" w14:textId="77777777" w:rsidR="00F96225" w:rsidRPr="00B2451F" w:rsidRDefault="00F96225" w:rsidP="00F96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Ethnic groups share common characteristics like</w:t>
      </w:r>
    </w:p>
    <w:p w14:paraId="66CF19A1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Income, eye color, pets</w:t>
      </w:r>
    </w:p>
    <w:p w14:paraId="3217250F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Talent, jobs, and education</w:t>
      </w:r>
    </w:p>
    <w:p w14:paraId="3CF575AF" w14:textId="77777777" w:rsidR="00F96225" w:rsidRPr="00F96225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6225">
        <w:rPr>
          <w:rFonts w:ascii="Times New Roman" w:hAnsi="Times New Roman" w:cs="Times New Roman"/>
          <w:b/>
          <w:color w:val="FF0000"/>
          <w:sz w:val="20"/>
          <w:szCs w:val="20"/>
        </w:rPr>
        <w:t>Language, race, and religious beliefs</w:t>
      </w:r>
    </w:p>
    <w:p w14:paraId="2FB08E1F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Number of children, favorite shows, favorite food</w:t>
      </w:r>
    </w:p>
    <w:p w14:paraId="2349030C" w14:textId="77777777" w:rsidR="00F96225" w:rsidRPr="00B2451F" w:rsidRDefault="00F96225" w:rsidP="00F9622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43069749" w14:textId="77777777" w:rsidR="00F96225" w:rsidRPr="00B2451F" w:rsidRDefault="00F96225" w:rsidP="00F96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Islamic faith values education because</w:t>
      </w:r>
    </w:p>
    <w:p w14:paraId="6EE6A0A3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Education leads to better jobs</w:t>
      </w:r>
    </w:p>
    <w:p w14:paraId="20AD743E" w14:textId="77777777" w:rsidR="00F96225" w:rsidRPr="00F96225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6225">
        <w:rPr>
          <w:rFonts w:ascii="Times New Roman" w:hAnsi="Times New Roman" w:cs="Times New Roman"/>
          <w:b/>
          <w:color w:val="FF0000"/>
          <w:sz w:val="20"/>
          <w:szCs w:val="20"/>
        </w:rPr>
        <w:t>So everyone can read the Quran</w:t>
      </w:r>
    </w:p>
    <w:p w14:paraId="39513F12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School is fun</w:t>
      </w:r>
    </w:p>
    <w:p w14:paraId="7CED797D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They do not value education</w:t>
      </w:r>
    </w:p>
    <w:p w14:paraId="3D5ABC74" w14:textId="77777777" w:rsidR="00F96225" w:rsidRPr="00B2451F" w:rsidRDefault="00F96225" w:rsidP="00F9622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CFC7459" w14:textId="77777777" w:rsidR="00F96225" w:rsidRPr="00B2451F" w:rsidRDefault="00F96225" w:rsidP="00F96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Sara is Arab.  Why can’t it be assumed that Sara is Muslim?</w:t>
      </w:r>
    </w:p>
    <w:p w14:paraId="5C085BBD" w14:textId="77777777" w:rsidR="00F96225" w:rsidRPr="00F96225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6225">
        <w:rPr>
          <w:rFonts w:ascii="Times New Roman" w:hAnsi="Times New Roman" w:cs="Times New Roman"/>
          <w:b/>
          <w:color w:val="FF0000"/>
          <w:sz w:val="20"/>
          <w:szCs w:val="20"/>
        </w:rPr>
        <w:t>All Arabs are not Muslim</w:t>
      </w:r>
    </w:p>
    <w:p w14:paraId="47B44098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All Arabs are Christian</w:t>
      </w:r>
    </w:p>
    <w:p w14:paraId="691EE660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Muslims are not Arab</w:t>
      </w:r>
    </w:p>
    <w:p w14:paraId="6178E4F0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Christians are not Arab</w:t>
      </w:r>
    </w:p>
    <w:p w14:paraId="75F3B2E3" w14:textId="77777777" w:rsidR="00F96225" w:rsidRPr="00B2451F" w:rsidRDefault="00F96225" w:rsidP="00F9622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2122974B" w14:textId="77777777" w:rsidR="00F96225" w:rsidRPr="00B2451F" w:rsidRDefault="00F96225" w:rsidP="00F96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Bantu is the largest _______________in Africa.</w:t>
      </w:r>
    </w:p>
    <w:p w14:paraId="4712D038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Religious group</w:t>
      </w:r>
    </w:p>
    <w:p w14:paraId="37CAC21F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Ethnic group</w:t>
      </w:r>
    </w:p>
    <w:p w14:paraId="7885E790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Band</w:t>
      </w:r>
    </w:p>
    <w:p w14:paraId="44118A61" w14:textId="77777777" w:rsidR="00F96225" w:rsidRPr="00F96225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6225">
        <w:rPr>
          <w:rFonts w:ascii="Times New Roman" w:hAnsi="Times New Roman" w:cs="Times New Roman"/>
          <w:b/>
          <w:color w:val="FF0000"/>
          <w:sz w:val="20"/>
          <w:szCs w:val="20"/>
        </w:rPr>
        <w:t>Language group</w:t>
      </w:r>
    </w:p>
    <w:p w14:paraId="6FF689DF" w14:textId="77777777" w:rsidR="00F96225" w:rsidRPr="00B2451F" w:rsidRDefault="00F96225" w:rsidP="00F9622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601419A9" w14:textId="77777777" w:rsidR="00F96225" w:rsidRPr="00B2451F" w:rsidRDefault="00F96225" w:rsidP="00F96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Ashanti believe in</w:t>
      </w:r>
    </w:p>
    <w:p w14:paraId="7E2946BA" w14:textId="77777777" w:rsidR="00F96225" w:rsidRPr="00F96225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F96225">
        <w:rPr>
          <w:rFonts w:ascii="Times New Roman" w:hAnsi="Times New Roman" w:cs="Times New Roman"/>
          <w:b/>
          <w:color w:val="FF0000"/>
          <w:sz w:val="20"/>
          <w:szCs w:val="20"/>
        </w:rPr>
        <w:t>Supernatural and Spiritual Powers</w:t>
      </w:r>
    </w:p>
    <w:p w14:paraId="108B41B6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power of their ancestors</w:t>
      </w:r>
    </w:p>
    <w:p w14:paraId="4964AB93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Father, Son, and the Holy Ghost</w:t>
      </w:r>
    </w:p>
    <w:p w14:paraId="3616F2AE" w14:textId="77777777" w:rsidR="00F96225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2451F">
        <w:rPr>
          <w:rFonts w:ascii="Times New Roman" w:hAnsi="Times New Roman" w:cs="Times New Roman"/>
          <w:sz w:val="20"/>
          <w:szCs w:val="20"/>
        </w:rPr>
        <w:t>The Lunar Calendar</w:t>
      </w:r>
    </w:p>
    <w:p w14:paraId="2968D39B" w14:textId="77777777" w:rsidR="00F96225" w:rsidRDefault="00F96225" w:rsidP="00F96225">
      <w:pPr>
        <w:rPr>
          <w:rFonts w:ascii="Times New Roman" w:hAnsi="Times New Roman" w:cs="Times New Roman"/>
          <w:sz w:val="20"/>
          <w:szCs w:val="20"/>
        </w:rPr>
      </w:pPr>
    </w:p>
    <w:p w14:paraId="358AA558" w14:textId="77777777" w:rsidR="00F96225" w:rsidRPr="00B2451F" w:rsidRDefault="00F96225" w:rsidP="00F96225">
      <w:pPr>
        <w:rPr>
          <w:rFonts w:ascii="Times New Roman" w:hAnsi="Times New Roman" w:cs="Times New Roman"/>
          <w:sz w:val="20"/>
          <w:szCs w:val="20"/>
        </w:rPr>
      </w:pPr>
    </w:p>
    <w:p w14:paraId="22F5F81D" w14:textId="77777777" w:rsidR="00F96225" w:rsidRPr="00B2451F" w:rsidRDefault="00F96225" w:rsidP="00F96225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14:paraId="513C2D87" w14:textId="77777777" w:rsidR="00F96225" w:rsidRPr="00B2451F" w:rsidRDefault="00F96225" w:rsidP="00F96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majority of Arabs</w:t>
      </w:r>
    </w:p>
    <w:p w14:paraId="0CAB6857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Speak Arabic</w:t>
      </w:r>
    </w:p>
    <w:p w14:paraId="26CE9258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Muslims</w:t>
      </w:r>
    </w:p>
    <w:p w14:paraId="5DD11169" w14:textId="77777777" w:rsidR="00F96225" w:rsidRPr="00F96225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F96225">
        <w:rPr>
          <w:rFonts w:ascii="Times New Roman" w:hAnsi="Times New Roman" w:cs="Times New Roman"/>
          <w:b/>
          <w:color w:val="FF0000"/>
          <w:sz w:val="20"/>
          <w:szCs w:val="20"/>
        </w:rPr>
        <w:t>Both A and B</w:t>
      </w:r>
    </w:p>
    <w:p w14:paraId="3895C203" w14:textId="77777777" w:rsidR="00F96225" w:rsidRPr="00B2451F" w:rsidRDefault="00F96225" w:rsidP="00F9622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flying carpets</w:t>
      </w:r>
    </w:p>
    <w:p w14:paraId="6440B0E6" w14:textId="77777777" w:rsidR="00F96225" w:rsidRPr="00B2451F" w:rsidRDefault="00F96225" w:rsidP="00F9622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What is the largest desert in the world?</w:t>
      </w:r>
    </w:p>
    <w:p w14:paraId="20CF5028" w14:textId="77777777" w:rsidR="00F96225" w:rsidRPr="00B2451F" w:rsidRDefault="00F96225" w:rsidP="00F9622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Kalahari Desert</w:t>
      </w:r>
    </w:p>
    <w:p w14:paraId="4C42D7E3" w14:textId="77777777" w:rsidR="00F96225" w:rsidRPr="00B2451F" w:rsidRDefault="00F96225" w:rsidP="00F9622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Namib Desert</w:t>
      </w:r>
    </w:p>
    <w:p w14:paraId="3B60F2A3" w14:textId="77777777" w:rsidR="00F96225" w:rsidRPr="00F96225" w:rsidRDefault="00F96225" w:rsidP="00F96225">
      <w:pPr>
        <w:numPr>
          <w:ilvl w:val="1"/>
          <w:numId w:val="1"/>
        </w:numPr>
        <w:spacing w:after="0" w:line="240" w:lineRule="auto"/>
        <w:rPr>
          <w:b/>
          <w:color w:val="FF0000"/>
          <w:sz w:val="20"/>
          <w:szCs w:val="20"/>
        </w:rPr>
      </w:pPr>
      <w:r w:rsidRPr="00F96225">
        <w:rPr>
          <w:b/>
          <w:color w:val="FF0000"/>
          <w:sz w:val="20"/>
          <w:szCs w:val="20"/>
        </w:rPr>
        <w:t>Sahara Desert</w:t>
      </w:r>
    </w:p>
    <w:p w14:paraId="11492285" w14:textId="77777777" w:rsidR="00F96225" w:rsidRPr="00B2451F" w:rsidRDefault="00F96225" w:rsidP="00F9622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Egyptian Desert</w:t>
      </w:r>
    </w:p>
    <w:p w14:paraId="3DBE10D9" w14:textId="77777777" w:rsidR="00F96225" w:rsidRPr="00B2451F" w:rsidRDefault="00F96225" w:rsidP="00F96225">
      <w:pPr>
        <w:spacing w:after="0" w:line="240" w:lineRule="auto"/>
        <w:ind w:left="720"/>
        <w:rPr>
          <w:sz w:val="20"/>
          <w:szCs w:val="20"/>
        </w:rPr>
      </w:pPr>
    </w:p>
    <w:p w14:paraId="3F992814" w14:textId="77777777" w:rsidR="00F96225" w:rsidRPr="00B2451F" w:rsidRDefault="00F96225" w:rsidP="00F9622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Sudan borders which major physical feature in Africa?</w:t>
      </w:r>
    </w:p>
    <w:p w14:paraId="71A35989" w14:textId="77777777" w:rsidR="00F96225" w:rsidRPr="00B2451F" w:rsidRDefault="00F96225" w:rsidP="00F9622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Drakensburg Mountains</w:t>
      </w:r>
    </w:p>
    <w:p w14:paraId="22AEC78B" w14:textId="77777777" w:rsidR="00F96225" w:rsidRPr="00B2451F" w:rsidRDefault="00F96225" w:rsidP="00F9622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Atlas Mountains</w:t>
      </w:r>
    </w:p>
    <w:p w14:paraId="2629F331" w14:textId="77777777" w:rsidR="00F96225" w:rsidRPr="00F96225" w:rsidRDefault="00F96225" w:rsidP="00F96225">
      <w:pPr>
        <w:numPr>
          <w:ilvl w:val="1"/>
          <w:numId w:val="1"/>
        </w:numPr>
        <w:spacing w:after="0" w:line="240" w:lineRule="auto"/>
        <w:rPr>
          <w:b/>
          <w:color w:val="FF0000"/>
          <w:sz w:val="20"/>
          <w:szCs w:val="20"/>
        </w:rPr>
      </w:pPr>
      <w:r w:rsidRPr="00F96225">
        <w:rPr>
          <w:b/>
          <w:color w:val="FF0000"/>
          <w:sz w:val="20"/>
          <w:szCs w:val="20"/>
        </w:rPr>
        <w:t>Sahara Desert</w:t>
      </w:r>
    </w:p>
    <w:p w14:paraId="32637485" w14:textId="77777777" w:rsidR="00F96225" w:rsidRDefault="00F96225" w:rsidP="00F9622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Kalahari Desert</w:t>
      </w:r>
    </w:p>
    <w:p w14:paraId="2C79E45D" w14:textId="77777777" w:rsidR="00F96225" w:rsidRPr="00B2451F" w:rsidRDefault="00F96225" w:rsidP="00F96225">
      <w:pPr>
        <w:spacing w:after="0" w:line="240" w:lineRule="auto"/>
        <w:ind w:left="1440"/>
        <w:rPr>
          <w:sz w:val="20"/>
          <w:szCs w:val="20"/>
        </w:rPr>
      </w:pPr>
    </w:p>
    <w:p w14:paraId="5B3A99A7" w14:textId="77777777" w:rsidR="00F96225" w:rsidRPr="00B2451F" w:rsidRDefault="00F96225" w:rsidP="00F96225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What is the world’s longest river?</w:t>
      </w:r>
    </w:p>
    <w:p w14:paraId="72257BA6" w14:textId="77777777" w:rsidR="00F96225" w:rsidRPr="00B2451F" w:rsidRDefault="00F96225" w:rsidP="00F9622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Niger River</w:t>
      </w:r>
    </w:p>
    <w:p w14:paraId="2305834C" w14:textId="77777777" w:rsidR="00F96225" w:rsidRPr="00F96225" w:rsidRDefault="00F96225" w:rsidP="00F96225">
      <w:pPr>
        <w:numPr>
          <w:ilvl w:val="1"/>
          <w:numId w:val="1"/>
        </w:numPr>
        <w:spacing w:after="0" w:line="240" w:lineRule="auto"/>
        <w:rPr>
          <w:b/>
          <w:color w:val="FF0000"/>
          <w:sz w:val="20"/>
          <w:szCs w:val="20"/>
        </w:rPr>
      </w:pPr>
      <w:r w:rsidRPr="00F96225">
        <w:rPr>
          <w:b/>
          <w:color w:val="FF0000"/>
          <w:sz w:val="20"/>
          <w:szCs w:val="20"/>
        </w:rPr>
        <w:t>Nile River</w:t>
      </w:r>
    </w:p>
    <w:p w14:paraId="258AB4FB" w14:textId="77777777" w:rsidR="00F96225" w:rsidRPr="00B2451F" w:rsidRDefault="00F96225" w:rsidP="00F9622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Congo River</w:t>
      </w:r>
    </w:p>
    <w:p w14:paraId="554DC7C4" w14:textId="77777777" w:rsidR="00F96225" w:rsidRDefault="00F96225" w:rsidP="00F96225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B2451F">
        <w:rPr>
          <w:sz w:val="20"/>
          <w:szCs w:val="20"/>
        </w:rPr>
        <w:t>Zambezi River</w:t>
      </w:r>
    </w:p>
    <w:p w14:paraId="23F58817" w14:textId="77777777" w:rsidR="00F96225" w:rsidRPr="00B2451F" w:rsidRDefault="00F96225" w:rsidP="00F96225">
      <w:pPr>
        <w:spacing w:after="0" w:line="240" w:lineRule="auto"/>
        <w:ind w:left="1440"/>
        <w:rPr>
          <w:sz w:val="20"/>
          <w:szCs w:val="20"/>
        </w:rPr>
      </w:pPr>
    </w:p>
    <w:p w14:paraId="1D72A4B0" w14:textId="77777777" w:rsidR="00F96225" w:rsidRDefault="00F96225" w:rsidP="00F96225">
      <w:pPr>
        <w:numPr>
          <w:ilvl w:val="0"/>
          <w:numId w:val="1"/>
        </w:numPr>
        <w:spacing w:after="0" w:line="240" w:lineRule="auto"/>
      </w:pPr>
      <w:r>
        <w:t>Which climate zones do animals such as buffalo, gazelles, and zebras live?</w:t>
      </w:r>
    </w:p>
    <w:p w14:paraId="5224AE9B" w14:textId="77777777" w:rsidR="00F96225" w:rsidRDefault="00F96225" w:rsidP="00F96225">
      <w:pPr>
        <w:numPr>
          <w:ilvl w:val="1"/>
          <w:numId w:val="1"/>
        </w:numPr>
        <w:spacing w:after="0" w:line="240" w:lineRule="auto"/>
      </w:pPr>
      <w:r>
        <w:t>Sahara Desert</w:t>
      </w:r>
    </w:p>
    <w:p w14:paraId="644B52C3" w14:textId="77777777" w:rsidR="00F96225" w:rsidRDefault="00F96225" w:rsidP="00F96225">
      <w:pPr>
        <w:numPr>
          <w:ilvl w:val="1"/>
          <w:numId w:val="1"/>
        </w:numPr>
        <w:spacing w:after="0" w:line="240" w:lineRule="auto"/>
      </w:pPr>
      <w:r>
        <w:t>Tropical Rainforest</w:t>
      </w:r>
    </w:p>
    <w:p w14:paraId="38B2F69B" w14:textId="77777777" w:rsidR="00F96225" w:rsidRDefault="00F96225" w:rsidP="00F96225">
      <w:pPr>
        <w:numPr>
          <w:ilvl w:val="1"/>
          <w:numId w:val="1"/>
        </w:numPr>
        <w:spacing w:after="0" w:line="240" w:lineRule="auto"/>
      </w:pPr>
      <w:r>
        <w:t>Sahel</w:t>
      </w:r>
    </w:p>
    <w:p w14:paraId="2B7D3105" w14:textId="18AF1B87" w:rsidR="00F30BC0" w:rsidRPr="00F30BC0" w:rsidRDefault="00F31419" w:rsidP="00F30BC0">
      <w:pPr>
        <w:numPr>
          <w:ilvl w:val="1"/>
          <w:numId w:val="1"/>
        </w:numPr>
        <w:spacing w:after="0" w:line="240" w:lineRule="auto"/>
        <w:rPr>
          <w:b/>
          <w:color w:val="FF0000"/>
        </w:rPr>
        <w:sectPr w:rsidR="00F30BC0" w:rsidRPr="00F30BC0" w:rsidSect="00F30BC0">
          <w:footerReference w:type="default" r:id="rId7"/>
          <w:type w:val="continuous"/>
          <w:pgSz w:w="15840" w:h="12240" w:orient="landscape"/>
          <w:pgMar w:top="1220" w:right="1400" w:bottom="700" w:left="700" w:header="720" w:footer="507" w:gutter="0"/>
          <w:pgNumType w:start="1"/>
          <w:cols w:num="2" w:space="720"/>
          <w:docGrid w:linePitch="299"/>
        </w:sectPr>
      </w:pPr>
      <w:r>
        <w:rPr>
          <w:b/>
          <w:color w:val="FF0000"/>
        </w:rPr>
        <w:t>Sava</w:t>
      </w:r>
      <w:r w:rsidR="00F30BC0">
        <w:rPr>
          <w:b/>
          <w:color w:val="FF0000"/>
        </w:rPr>
        <w:t>nna</w:t>
      </w:r>
    </w:p>
    <w:p w14:paraId="24B08CE4" w14:textId="0CB0B7FA" w:rsidR="00F30BC0" w:rsidRDefault="00F30BC0" w:rsidP="00F30BC0">
      <w:pPr>
        <w:spacing w:after="0" w:line="240" w:lineRule="auto"/>
        <w:rPr>
          <w:b/>
          <w:color w:val="FF0000"/>
        </w:rPr>
      </w:pPr>
    </w:p>
    <w:p w14:paraId="138DC483" w14:textId="77777777" w:rsidR="00F30BC0" w:rsidRDefault="00F30BC0" w:rsidP="00F30BC0">
      <w:pPr>
        <w:pStyle w:val="Heading1"/>
        <w:ind w:right="204"/>
      </w:pPr>
    </w:p>
    <w:p w14:paraId="40B8A277" w14:textId="77777777" w:rsidR="00F30BC0" w:rsidRDefault="00F30BC0" w:rsidP="00F30BC0">
      <w:pPr>
        <w:pStyle w:val="Heading1"/>
        <w:ind w:right="204"/>
      </w:pPr>
      <w:r>
        <w:t>15. ACTIVITY 3: Nominal and real GDP</w:t>
      </w:r>
    </w:p>
    <w:p w14:paraId="063D9703" w14:textId="77777777" w:rsidR="00F30BC0" w:rsidRDefault="00F30BC0" w:rsidP="00F30BC0">
      <w:pPr>
        <w:pStyle w:val="BodyText"/>
        <w:ind w:left="220" w:right="204"/>
      </w:pPr>
    </w:p>
    <w:p w14:paraId="03D6F129" w14:textId="77777777" w:rsidR="00F30BC0" w:rsidRDefault="00F30BC0" w:rsidP="00F30BC0">
      <w:pPr>
        <w:pStyle w:val="BodyText"/>
        <w:ind w:left="220" w:right="204"/>
      </w:pPr>
      <w:r>
        <w:t xml:space="preserve">WHAT IS </w:t>
      </w:r>
      <w:r w:rsidRPr="007E04DD">
        <w:rPr>
          <w:b/>
        </w:rPr>
        <w:t>GDP</w:t>
      </w:r>
      <w:r>
        <w:t>? _________________________________</w:t>
      </w:r>
    </w:p>
    <w:p w14:paraId="67EE65AB" w14:textId="77777777" w:rsidR="00F30BC0" w:rsidRDefault="00F30BC0" w:rsidP="00F30BC0">
      <w:pPr>
        <w:pStyle w:val="BodyText"/>
        <w:ind w:left="220" w:right="204"/>
      </w:pPr>
    </w:p>
    <w:p w14:paraId="3FBF3EAB" w14:textId="77777777" w:rsidR="00F30BC0" w:rsidRDefault="00F30BC0" w:rsidP="00F30BC0">
      <w:pPr>
        <w:pStyle w:val="BodyText"/>
        <w:ind w:left="220" w:right="204"/>
      </w:pPr>
      <w:r>
        <w:t xml:space="preserve">You are an economist who has been asked to calculate your nation’s GDP, which produces only three goods/services. Calculate GDP for Year 1 and Year 2. </w:t>
      </w:r>
    </w:p>
    <w:p w14:paraId="26D3EF07" w14:textId="77777777" w:rsidR="00F30BC0" w:rsidRDefault="00F30BC0" w:rsidP="00F30BC0">
      <w:pPr>
        <w:pStyle w:val="BodyText"/>
        <w:ind w:left="220" w:right="204"/>
      </w:pPr>
    </w:p>
    <w:p w14:paraId="2B85AF45" w14:textId="77777777" w:rsidR="00F30BC0" w:rsidRDefault="00F30BC0" w:rsidP="00F30BC0">
      <w:pPr>
        <w:pStyle w:val="BodyText"/>
        <w:ind w:left="220" w:right="204"/>
      </w:pPr>
      <w:r>
        <w:t>GDP = price x quantity.</w:t>
      </w:r>
    </w:p>
    <w:p w14:paraId="42A1A7BC" w14:textId="77777777" w:rsidR="00F30BC0" w:rsidRDefault="00F30BC0" w:rsidP="00F30BC0">
      <w:pPr>
        <w:pStyle w:val="BodyText"/>
        <w:rPr>
          <w:sz w:val="20"/>
        </w:rPr>
      </w:pPr>
    </w:p>
    <w:p w14:paraId="4EAC9D94" w14:textId="77777777" w:rsidR="00F30BC0" w:rsidRDefault="00F30BC0" w:rsidP="00F30BC0">
      <w:pPr>
        <w:pStyle w:val="BodyText"/>
        <w:spacing w:before="2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972"/>
        <w:gridCol w:w="1036"/>
        <w:gridCol w:w="925"/>
        <w:gridCol w:w="502"/>
        <w:gridCol w:w="1534"/>
        <w:gridCol w:w="1010"/>
        <w:gridCol w:w="1037"/>
        <w:gridCol w:w="1016"/>
      </w:tblGrid>
      <w:tr w:rsidR="00F30BC0" w14:paraId="127A6DF8" w14:textId="77777777" w:rsidTr="00CB4A11">
        <w:trPr>
          <w:trHeight w:hRule="exact" w:val="287"/>
        </w:trPr>
        <w:tc>
          <w:tcPr>
            <w:tcW w:w="4477" w:type="dxa"/>
            <w:gridSpan w:val="4"/>
            <w:tcBorders>
              <w:right w:val="nil"/>
            </w:tcBorders>
          </w:tcPr>
          <w:p w14:paraId="4F261F24" w14:textId="77777777" w:rsidR="00F30BC0" w:rsidRDefault="00F30BC0" w:rsidP="00CB4A11">
            <w:pPr>
              <w:pStyle w:val="TableParagraph"/>
              <w:ind w:left="1208" w:right="0"/>
              <w:jc w:val="left"/>
            </w:pPr>
            <w:r>
              <w:t>Year 1 GDP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48582E5" w14:textId="77777777" w:rsidR="00F30BC0" w:rsidRDefault="00F30BC0" w:rsidP="00CB4A11"/>
        </w:tc>
        <w:tc>
          <w:tcPr>
            <w:tcW w:w="4597" w:type="dxa"/>
            <w:gridSpan w:val="4"/>
            <w:tcBorders>
              <w:left w:val="nil"/>
            </w:tcBorders>
          </w:tcPr>
          <w:p w14:paraId="10FB445D" w14:textId="77777777" w:rsidR="00F30BC0" w:rsidRDefault="00F30BC0" w:rsidP="00CB4A11">
            <w:pPr>
              <w:pStyle w:val="TableParagraph"/>
              <w:spacing w:line="252" w:lineRule="exact"/>
              <w:ind w:left="1268" w:right="0"/>
              <w:jc w:val="left"/>
            </w:pPr>
            <w:r>
              <w:t>Year 2 GDP</w:t>
            </w:r>
          </w:p>
        </w:tc>
      </w:tr>
      <w:tr w:rsidR="00F30BC0" w14:paraId="2C34072E" w14:textId="77777777" w:rsidTr="00CB4A11">
        <w:trPr>
          <w:trHeight w:hRule="exact" w:val="286"/>
        </w:trPr>
        <w:tc>
          <w:tcPr>
            <w:tcW w:w="1544" w:type="dxa"/>
          </w:tcPr>
          <w:p w14:paraId="7DD96FD3" w14:textId="77777777" w:rsidR="00F30BC0" w:rsidRDefault="00F30BC0" w:rsidP="00CB4A11"/>
        </w:tc>
        <w:tc>
          <w:tcPr>
            <w:tcW w:w="972" w:type="dxa"/>
          </w:tcPr>
          <w:p w14:paraId="19A3DC5A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Price</w:t>
            </w:r>
          </w:p>
        </w:tc>
        <w:tc>
          <w:tcPr>
            <w:tcW w:w="1036" w:type="dxa"/>
          </w:tcPr>
          <w:p w14:paraId="3E493559" w14:textId="77777777" w:rsidR="00F30BC0" w:rsidRDefault="00F30BC0" w:rsidP="00CB4A11">
            <w:pPr>
              <w:pStyle w:val="TableParagraph"/>
            </w:pPr>
            <w:r>
              <w:t>Quantity</w:t>
            </w:r>
          </w:p>
        </w:tc>
        <w:tc>
          <w:tcPr>
            <w:tcW w:w="925" w:type="dxa"/>
            <w:tcBorders>
              <w:right w:val="nil"/>
            </w:tcBorders>
          </w:tcPr>
          <w:p w14:paraId="19906A35" w14:textId="77777777" w:rsidR="00F30BC0" w:rsidRDefault="00F30BC0" w:rsidP="00CB4A11">
            <w:pPr>
              <w:pStyle w:val="TableParagraph"/>
              <w:ind w:right="102"/>
            </w:pPr>
            <w:r>
              <w:t>GDP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4722AF" w14:textId="77777777" w:rsidR="00F30BC0" w:rsidRDefault="00F30BC0" w:rsidP="00CB4A11"/>
        </w:tc>
        <w:tc>
          <w:tcPr>
            <w:tcW w:w="1534" w:type="dxa"/>
            <w:tcBorders>
              <w:left w:val="nil"/>
            </w:tcBorders>
          </w:tcPr>
          <w:p w14:paraId="480A6C97" w14:textId="77777777" w:rsidR="00F30BC0" w:rsidRDefault="00F30BC0" w:rsidP="00CB4A11"/>
        </w:tc>
        <w:tc>
          <w:tcPr>
            <w:tcW w:w="1010" w:type="dxa"/>
          </w:tcPr>
          <w:p w14:paraId="52F4AE9A" w14:textId="77777777" w:rsidR="00F30BC0" w:rsidRDefault="00F30BC0" w:rsidP="00CB4A11">
            <w:pPr>
              <w:pStyle w:val="TableParagraph"/>
              <w:ind w:right="99"/>
            </w:pPr>
            <w:r>
              <w:rPr>
                <w:w w:val="95"/>
              </w:rPr>
              <w:t>Price</w:t>
            </w:r>
          </w:p>
        </w:tc>
        <w:tc>
          <w:tcPr>
            <w:tcW w:w="1037" w:type="dxa"/>
          </w:tcPr>
          <w:p w14:paraId="0FDB2A4E" w14:textId="77777777" w:rsidR="00F30BC0" w:rsidRDefault="00F30BC0" w:rsidP="00CB4A11">
            <w:pPr>
              <w:pStyle w:val="TableParagraph"/>
              <w:ind w:right="102"/>
            </w:pPr>
            <w:r>
              <w:t>Quantity</w:t>
            </w:r>
          </w:p>
        </w:tc>
        <w:tc>
          <w:tcPr>
            <w:tcW w:w="1016" w:type="dxa"/>
          </w:tcPr>
          <w:p w14:paraId="65F2BC70" w14:textId="77777777" w:rsidR="00F30BC0" w:rsidRDefault="00F30BC0" w:rsidP="00CB4A11">
            <w:pPr>
              <w:pStyle w:val="TableParagraph"/>
              <w:ind w:right="102"/>
            </w:pPr>
            <w:r>
              <w:t>GDP</w:t>
            </w:r>
          </w:p>
        </w:tc>
      </w:tr>
      <w:tr w:rsidR="00F30BC0" w14:paraId="4B7FA83A" w14:textId="77777777" w:rsidTr="00CB4A11">
        <w:trPr>
          <w:trHeight w:hRule="exact" w:val="286"/>
        </w:trPr>
        <w:tc>
          <w:tcPr>
            <w:tcW w:w="1544" w:type="dxa"/>
          </w:tcPr>
          <w:p w14:paraId="6304382A" w14:textId="77777777" w:rsidR="00F30BC0" w:rsidRDefault="00F30BC0" w:rsidP="00CB4A11">
            <w:pPr>
              <w:pStyle w:val="TableParagraph"/>
              <w:ind w:left="103" w:right="0"/>
              <w:jc w:val="left"/>
            </w:pPr>
            <w:r>
              <w:t>Oil changes</w:t>
            </w:r>
          </w:p>
        </w:tc>
        <w:tc>
          <w:tcPr>
            <w:tcW w:w="972" w:type="dxa"/>
          </w:tcPr>
          <w:p w14:paraId="33EB95E6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$15</w:t>
            </w:r>
          </w:p>
        </w:tc>
        <w:tc>
          <w:tcPr>
            <w:tcW w:w="1036" w:type="dxa"/>
          </w:tcPr>
          <w:p w14:paraId="6FE26EF2" w14:textId="77777777" w:rsidR="00F30BC0" w:rsidRDefault="00F30BC0" w:rsidP="00CB4A11">
            <w:pPr>
              <w:pStyle w:val="TableParagraph"/>
            </w:pPr>
            <w:r>
              <w:rPr>
                <w:w w:val="99"/>
              </w:rPr>
              <w:t>5</w:t>
            </w:r>
          </w:p>
        </w:tc>
        <w:tc>
          <w:tcPr>
            <w:tcW w:w="925" w:type="dxa"/>
            <w:tcBorders>
              <w:right w:val="nil"/>
            </w:tcBorders>
          </w:tcPr>
          <w:p w14:paraId="5CC72450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$75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EC8E834" w14:textId="77777777" w:rsidR="00F30BC0" w:rsidRDefault="00F30BC0" w:rsidP="00CB4A11"/>
        </w:tc>
        <w:tc>
          <w:tcPr>
            <w:tcW w:w="1534" w:type="dxa"/>
            <w:tcBorders>
              <w:left w:val="nil"/>
            </w:tcBorders>
          </w:tcPr>
          <w:p w14:paraId="5C80F63E" w14:textId="77777777" w:rsidR="00F30BC0" w:rsidRDefault="00F30BC0" w:rsidP="00CB4A11">
            <w:pPr>
              <w:pStyle w:val="TableParagraph"/>
              <w:ind w:left="103" w:right="0"/>
              <w:jc w:val="left"/>
            </w:pPr>
            <w:r>
              <w:t>Oil changes</w:t>
            </w:r>
          </w:p>
        </w:tc>
        <w:tc>
          <w:tcPr>
            <w:tcW w:w="1010" w:type="dxa"/>
          </w:tcPr>
          <w:p w14:paraId="5A73A32E" w14:textId="77777777" w:rsidR="00F30BC0" w:rsidRDefault="00F30BC0" w:rsidP="00CB4A11">
            <w:pPr>
              <w:pStyle w:val="TableParagraph"/>
              <w:ind w:right="100"/>
            </w:pPr>
            <w:r>
              <w:rPr>
                <w:w w:val="95"/>
              </w:rPr>
              <w:t>$18</w:t>
            </w:r>
          </w:p>
        </w:tc>
        <w:tc>
          <w:tcPr>
            <w:tcW w:w="1037" w:type="dxa"/>
          </w:tcPr>
          <w:p w14:paraId="214802D1" w14:textId="77777777" w:rsidR="00F30BC0" w:rsidRDefault="00F30BC0" w:rsidP="00CB4A11">
            <w:pPr>
              <w:pStyle w:val="TableParagraph"/>
              <w:ind w:right="102"/>
            </w:pPr>
            <w:r>
              <w:rPr>
                <w:w w:val="99"/>
              </w:rPr>
              <w:t>6</w:t>
            </w:r>
          </w:p>
        </w:tc>
        <w:tc>
          <w:tcPr>
            <w:tcW w:w="1016" w:type="dxa"/>
          </w:tcPr>
          <w:p w14:paraId="62A0BD01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$108</w:t>
            </w:r>
          </w:p>
        </w:tc>
      </w:tr>
      <w:tr w:rsidR="00F30BC0" w14:paraId="2D815F9B" w14:textId="77777777" w:rsidTr="00CB4A11">
        <w:trPr>
          <w:trHeight w:hRule="exact" w:val="287"/>
        </w:trPr>
        <w:tc>
          <w:tcPr>
            <w:tcW w:w="1544" w:type="dxa"/>
          </w:tcPr>
          <w:p w14:paraId="7B65A33E" w14:textId="77777777" w:rsidR="00F30BC0" w:rsidRDefault="00F30BC0" w:rsidP="00CB4A11">
            <w:pPr>
              <w:pStyle w:val="TableParagraph"/>
              <w:spacing w:line="252" w:lineRule="exact"/>
              <w:ind w:left="103" w:right="0"/>
              <w:jc w:val="left"/>
            </w:pPr>
            <w:r>
              <w:t>Hamburgers</w:t>
            </w:r>
          </w:p>
        </w:tc>
        <w:tc>
          <w:tcPr>
            <w:tcW w:w="972" w:type="dxa"/>
          </w:tcPr>
          <w:p w14:paraId="05346A21" w14:textId="77777777" w:rsidR="00F30BC0" w:rsidRDefault="00F30BC0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$2</w:t>
            </w:r>
          </w:p>
        </w:tc>
        <w:tc>
          <w:tcPr>
            <w:tcW w:w="1036" w:type="dxa"/>
          </w:tcPr>
          <w:p w14:paraId="46D816FB" w14:textId="77777777" w:rsidR="00F30BC0" w:rsidRDefault="00F30BC0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20</w:t>
            </w:r>
          </w:p>
        </w:tc>
        <w:tc>
          <w:tcPr>
            <w:tcW w:w="925" w:type="dxa"/>
            <w:tcBorders>
              <w:right w:val="nil"/>
            </w:tcBorders>
          </w:tcPr>
          <w:p w14:paraId="6AF66E5A" w14:textId="77777777" w:rsidR="00F30BC0" w:rsidRDefault="00F30BC0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$40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F4645D" w14:textId="77777777" w:rsidR="00F30BC0" w:rsidRDefault="00F30BC0" w:rsidP="00CB4A11"/>
        </w:tc>
        <w:tc>
          <w:tcPr>
            <w:tcW w:w="1534" w:type="dxa"/>
            <w:tcBorders>
              <w:left w:val="nil"/>
            </w:tcBorders>
          </w:tcPr>
          <w:p w14:paraId="5CBB0C64" w14:textId="77777777" w:rsidR="00F30BC0" w:rsidRDefault="00F30BC0" w:rsidP="00CB4A11">
            <w:pPr>
              <w:pStyle w:val="TableParagraph"/>
              <w:spacing w:line="252" w:lineRule="exact"/>
              <w:ind w:left="103" w:right="0"/>
              <w:jc w:val="left"/>
            </w:pPr>
            <w:r>
              <w:t>Hamburgers</w:t>
            </w:r>
          </w:p>
        </w:tc>
        <w:tc>
          <w:tcPr>
            <w:tcW w:w="1010" w:type="dxa"/>
          </w:tcPr>
          <w:p w14:paraId="0ED7328C" w14:textId="77777777" w:rsidR="00F30BC0" w:rsidRDefault="00F30BC0" w:rsidP="00CB4A11">
            <w:pPr>
              <w:pStyle w:val="TableParagraph"/>
              <w:spacing w:line="252" w:lineRule="exact"/>
              <w:ind w:right="100"/>
            </w:pPr>
            <w:r>
              <w:rPr>
                <w:w w:val="95"/>
              </w:rPr>
              <w:t>$3</w:t>
            </w:r>
          </w:p>
        </w:tc>
        <w:tc>
          <w:tcPr>
            <w:tcW w:w="1037" w:type="dxa"/>
          </w:tcPr>
          <w:p w14:paraId="70BACCA5" w14:textId="77777777" w:rsidR="00F30BC0" w:rsidRDefault="00F30BC0" w:rsidP="00CB4A11">
            <w:pPr>
              <w:pStyle w:val="TableParagraph"/>
              <w:spacing w:line="252" w:lineRule="exact"/>
              <w:ind w:right="102"/>
            </w:pPr>
            <w:r>
              <w:t>25</w:t>
            </w:r>
          </w:p>
        </w:tc>
        <w:tc>
          <w:tcPr>
            <w:tcW w:w="1016" w:type="dxa"/>
          </w:tcPr>
          <w:p w14:paraId="4949C117" w14:textId="77777777" w:rsidR="00F30BC0" w:rsidRDefault="00F30BC0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$75</w:t>
            </w:r>
          </w:p>
        </w:tc>
      </w:tr>
      <w:tr w:rsidR="00F30BC0" w14:paraId="04D7144D" w14:textId="77777777" w:rsidTr="00CB4A11">
        <w:trPr>
          <w:trHeight w:hRule="exact" w:val="286"/>
        </w:trPr>
        <w:tc>
          <w:tcPr>
            <w:tcW w:w="1544" w:type="dxa"/>
          </w:tcPr>
          <w:p w14:paraId="573D8563" w14:textId="77777777" w:rsidR="00F30BC0" w:rsidRDefault="00F30BC0" w:rsidP="00CB4A11">
            <w:pPr>
              <w:pStyle w:val="TableParagraph"/>
              <w:ind w:left="103" w:right="0"/>
              <w:jc w:val="left"/>
            </w:pPr>
            <w:r>
              <w:t>MP3 players</w:t>
            </w:r>
          </w:p>
        </w:tc>
        <w:tc>
          <w:tcPr>
            <w:tcW w:w="972" w:type="dxa"/>
          </w:tcPr>
          <w:p w14:paraId="6E331D20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$150</w:t>
            </w:r>
          </w:p>
        </w:tc>
        <w:tc>
          <w:tcPr>
            <w:tcW w:w="1036" w:type="dxa"/>
          </w:tcPr>
          <w:p w14:paraId="39F13FA0" w14:textId="77777777" w:rsidR="00F30BC0" w:rsidRDefault="00F30BC0" w:rsidP="00CB4A11">
            <w:pPr>
              <w:pStyle w:val="TableParagraph"/>
            </w:pPr>
            <w:r>
              <w:rPr>
                <w:w w:val="99"/>
              </w:rPr>
              <w:t>3</w:t>
            </w:r>
          </w:p>
        </w:tc>
        <w:tc>
          <w:tcPr>
            <w:tcW w:w="925" w:type="dxa"/>
            <w:tcBorders>
              <w:right w:val="nil"/>
            </w:tcBorders>
          </w:tcPr>
          <w:p w14:paraId="77229F49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$450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6459C46" w14:textId="77777777" w:rsidR="00F30BC0" w:rsidRDefault="00F30BC0" w:rsidP="00CB4A11"/>
        </w:tc>
        <w:tc>
          <w:tcPr>
            <w:tcW w:w="1534" w:type="dxa"/>
            <w:tcBorders>
              <w:left w:val="nil"/>
            </w:tcBorders>
          </w:tcPr>
          <w:p w14:paraId="3788DA82" w14:textId="77777777" w:rsidR="00F30BC0" w:rsidRDefault="00F30BC0" w:rsidP="00CB4A11">
            <w:pPr>
              <w:pStyle w:val="TableParagraph"/>
              <w:ind w:left="103" w:right="0"/>
              <w:jc w:val="left"/>
            </w:pPr>
            <w:r>
              <w:t>MP3 players</w:t>
            </w:r>
          </w:p>
        </w:tc>
        <w:tc>
          <w:tcPr>
            <w:tcW w:w="1010" w:type="dxa"/>
          </w:tcPr>
          <w:p w14:paraId="18338618" w14:textId="77777777" w:rsidR="00F30BC0" w:rsidRDefault="00F30BC0" w:rsidP="00CB4A11">
            <w:pPr>
              <w:pStyle w:val="TableParagraph"/>
              <w:ind w:right="100"/>
            </w:pPr>
            <w:r>
              <w:rPr>
                <w:w w:val="95"/>
              </w:rPr>
              <w:t>$175</w:t>
            </w:r>
          </w:p>
        </w:tc>
        <w:tc>
          <w:tcPr>
            <w:tcW w:w="1037" w:type="dxa"/>
          </w:tcPr>
          <w:p w14:paraId="0BAC0A88" w14:textId="77777777" w:rsidR="00F30BC0" w:rsidRDefault="00F30BC0" w:rsidP="00CB4A11">
            <w:pPr>
              <w:pStyle w:val="TableParagraph"/>
              <w:ind w:right="102"/>
            </w:pPr>
            <w:r>
              <w:rPr>
                <w:w w:val="99"/>
              </w:rPr>
              <w:t>5</w:t>
            </w:r>
          </w:p>
        </w:tc>
        <w:tc>
          <w:tcPr>
            <w:tcW w:w="1016" w:type="dxa"/>
          </w:tcPr>
          <w:p w14:paraId="621CC5A4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$875</w:t>
            </w:r>
          </w:p>
        </w:tc>
      </w:tr>
      <w:tr w:rsidR="00F30BC0" w14:paraId="2F6ABB85" w14:textId="77777777" w:rsidTr="00CB4A11">
        <w:trPr>
          <w:trHeight w:hRule="exact" w:val="287"/>
        </w:trPr>
        <w:tc>
          <w:tcPr>
            <w:tcW w:w="1544" w:type="dxa"/>
            <w:shd w:val="clear" w:color="auto" w:fill="7E7E7E"/>
          </w:tcPr>
          <w:p w14:paraId="4A327AC8" w14:textId="77777777" w:rsidR="00F30BC0" w:rsidRDefault="00F30BC0" w:rsidP="00CB4A11"/>
        </w:tc>
        <w:tc>
          <w:tcPr>
            <w:tcW w:w="972" w:type="dxa"/>
            <w:shd w:val="clear" w:color="auto" w:fill="7E7E7E"/>
          </w:tcPr>
          <w:p w14:paraId="0D9D15F6" w14:textId="77777777" w:rsidR="00F30BC0" w:rsidRDefault="00F30BC0" w:rsidP="00CB4A11"/>
        </w:tc>
        <w:tc>
          <w:tcPr>
            <w:tcW w:w="1036" w:type="dxa"/>
          </w:tcPr>
          <w:p w14:paraId="5E6046E5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Total</w:t>
            </w:r>
          </w:p>
        </w:tc>
        <w:tc>
          <w:tcPr>
            <w:tcW w:w="925" w:type="dxa"/>
            <w:tcBorders>
              <w:right w:val="nil"/>
            </w:tcBorders>
          </w:tcPr>
          <w:p w14:paraId="2E8CB8CD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$565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9A62BE" w14:textId="77777777" w:rsidR="00F30BC0" w:rsidRDefault="00F30BC0" w:rsidP="00CB4A11"/>
        </w:tc>
        <w:tc>
          <w:tcPr>
            <w:tcW w:w="1534" w:type="dxa"/>
            <w:tcBorders>
              <w:left w:val="nil"/>
            </w:tcBorders>
            <w:shd w:val="clear" w:color="auto" w:fill="7E7E7E"/>
          </w:tcPr>
          <w:p w14:paraId="28CAFDCC" w14:textId="77777777" w:rsidR="00F30BC0" w:rsidRDefault="00F30BC0" w:rsidP="00CB4A11"/>
        </w:tc>
        <w:tc>
          <w:tcPr>
            <w:tcW w:w="1010" w:type="dxa"/>
            <w:shd w:val="clear" w:color="auto" w:fill="7E7E7E"/>
          </w:tcPr>
          <w:p w14:paraId="0E774EBC" w14:textId="77777777" w:rsidR="00F30BC0" w:rsidRDefault="00F30BC0" w:rsidP="00CB4A11"/>
        </w:tc>
        <w:tc>
          <w:tcPr>
            <w:tcW w:w="1037" w:type="dxa"/>
          </w:tcPr>
          <w:p w14:paraId="12142AB0" w14:textId="77777777" w:rsidR="00F30BC0" w:rsidRDefault="00F30BC0" w:rsidP="00CB4A11">
            <w:pPr>
              <w:pStyle w:val="TableParagraph"/>
              <w:ind w:right="102"/>
            </w:pPr>
            <w:r>
              <w:rPr>
                <w:w w:val="95"/>
              </w:rPr>
              <w:t>Total</w:t>
            </w:r>
          </w:p>
        </w:tc>
        <w:tc>
          <w:tcPr>
            <w:tcW w:w="1016" w:type="dxa"/>
          </w:tcPr>
          <w:p w14:paraId="2AB651BE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$1,058</w:t>
            </w:r>
          </w:p>
        </w:tc>
      </w:tr>
    </w:tbl>
    <w:p w14:paraId="2CA89A76" w14:textId="77777777" w:rsidR="00F30BC0" w:rsidRDefault="00F30BC0" w:rsidP="00F30BC0">
      <w:pPr>
        <w:pStyle w:val="BodyText"/>
        <w:spacing w:before="5"/>
        <w:rPr>
          <w:sz w:val="15"/>
        </w:rPr>
      </w:pPr>
    </w:p>
    <w:p w14:paraId="5B3A5CBC" w14:textId="77777777" w:rsidR="00F30BC0" w:rsidRDefault="00F30BC0" w:rsidP="00F30BC0">
      <w:pPr>
        <w:pStyle w:val="ListParagraph"/>
        <w:widowControl w:val="0"/>
        <w:numPr>
          <w:ilvl w:val="0"/>
          <w:numId w:val="2"/>
        </w:numPr>
        <w:tabs>
          <w:tab w:val="left" w:pos="700"/>
        </w:tabs>
        <w:spacing w:before="72" w:after="0" w:line="240" w:lineRule="auto"/>
        <w:ind w:left="699" w:hanging="479"/>
        <w:contextualSpacing w:val="0"/>
        <w:rPr>
          <w:i/>
        </w:rPr>
      </w:pPr>
      <w:r>
        <w:t xml:space="preserve">By how much has GDP increased from Year 1 to Year 2? </w:t>
      </w:r>
      <w:r w:rsidRPr="005A43A5">
        <w:rPr>
          <w:b/>
          <w:i/>
          <w:color w:val="FF0000"/>
        </w:rPr>
        <w:t>[$1,058 – $565 =</w:t>
      </w:r>
      <w:r w:rsidRPr="005A43A5">
        <w:rPr>
          <w:b/>
          <w:i/>
          <w:color w:val="FF0000"/>
          <w:spacing w:val="-15"/>
        </w:rPr>
        <w:t xml:space="preserve"> </w:t>
      </w:r>
      <w:r w:rsidRPr="005A43A5">
        <w:rPr>
          <w:b/>
          <w:i/>
          <w:color w:val="FF0000"/>
        </w:rPr>
        <w:t>$493]</w:t>
      </w:r>
    </w:p>
    <w:p w14:paraId="69047727" w14:textId="77777777" w:rsidR="00F30BC0" w:rsidRDefault="00F30BC0" w:rsidP="00F30BC0">
      <w:pPr>
        <w:pStyle w:val="BodyText"/>
        <w:rPr>
          <w:i/>
        </w:rPr>
      </w:pPr>
    </w:p>
    <w:p w14:paraId="7040CBDE" w14:textId="3CA8DD8D" w:rsidR="00F30BC0" w:rsidRDefault="00F30BC0" w:rsidP="00F30BC0">
      <w:pPr>
        <w:pStyle w:val="BodyText"/>
        <w:ind w:left="220" w:right="204"/>
      </w:pPr>
      <w:r>
        <w:t>Now calculate Year 2 real GDP using Year 1 as the base year.</w:t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982"/>
        <w:gridCol w:w="1036"/>
        <w:gridCol w:w="938"/>
      </w:tblGrid>
      <w:tr w:rsidR="00F30BC0" w14:paraId="0DEFA5AA" w14:textId="77777777" w:rsidTr="00CB4A11">
        <w:trPr>
          <w:trHeight w:hRule="exact" w:val="286"/>
        </w:trPr>
        <w:tc>
          <w:tcPr>
            <w:tcW w:w="1548" w:type="dxa"/>
          </w:tcPr>
          <w:p w14:paraId="00D9F000" w14:textId="77777777" w:rsidR="00F30BC0" w:rsidRDefault="00F30BC0" w:rsidP="00CB4A11"/>
        </w:tc>
        <w:tc>
          <w:tcPr>
            <w:tcW w:w="982" w:type="dxa"/>
          </w:tcPr>
          <w:p w14:paraId="43D8D64A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Price</w:t>
            </w:r>
          </w:p>
        </w:tc>
        <w:tc>
          <w:tcPr>
            <w:tcW w:w="1036" w:type="dxa"/>
          </w:tcPr>
          <w:p w14:paraId="70A1A7C1" w14:textId="77777777" w:rsidR="00F30BC0" w:rsidRDefault="00F30BC0" w:rsidP="00CB4A11">
            <w:pPr>
              <w:pStyle w:val="TableParagraph"/>
              <w:ind w:right="102"/>
            </w:pPr>
            <w:r>
              <w:t>Quantity</w:t>
            </w:r>
          </w:p>
        </w:tc>
        <w:tc>
          <w:tcPr>
            <w:tcW w:w="938" w:type="dxa"/>
          </w:tcPr>
          <w:p w14:paraId="04AD7860" w14:textId="241B0A74" w:rsidR="00F30BC0" w:rsidRDefault="00F30BC0" w:rsidP="00CB4A11">
            <w:pPr>
              <w:pStyle w:val="TableParagraph"/>
              <w:ind w:right="102"/>
            </w:pPr>
            <w:r>
              <w:t>GDP</w:t>
            </w:r>
          </w:p>
        </w:tc>
      </w:tr>
      <w:tr w:rsidR="00F30BC0" w14:paraId="5520252D" w14:textId="77777777" w:rsidTr="00CB4A11">
        <w:trPr>
          <w:trHeight w:hRule="exact" w:val="264"/>
        </w:trPr>
        <w:tc>
          <w:tcPr>
            <w:tcW w:w="1548" w:type="dxa"/>
          </w:tcPr>
          <w:p w14:paraId="3DB3135F" w14:textId="77777777" w:rsidR="00F30BC0" w:rsidRDefault="00F30BC0" w:rsidP="00CB4A11">
            <w:pPr>
              <w:pStyle w:val="TableParagraph"/>
              <w:spacing w:line="252" w:lineRule="exact"/>
              <w:ind w:left="103" w:right="0"/>
              <w:jc w:val="left"/>
            </w:pPr>
            <w:r>
              <w:t>Oil changes</w:t>
            </w:r>
          </w:p>
        </w:tc>
        <w:tc>
          <w:tcPr>
            <w:tcW w:w="982" w:type="dxa"/>
          </w:tcPr>
          <w:p w14:paraId="19FAE839" w14:textId="77777777" w:rsidR="00F30BC0" w:rsidRDefault="00F30BC0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$15</w:t>
            </w:r>
          </w:p>
        </w:tc>
        <w:tc>
          <w:tcPr>
            <w:tcW w:w="1036" w:type="dxa"/>
          </w:tcPr>
          <w:p w14:paraId="49AB9BD6" w14:textId="77777777" w:rsidR="00F30BC0" w:rsidRDefault="00F30BC0" w:rsidP="00CB4A11">
            <w:pPr>
              <w:pStyle w:val="TableParagraph"/>
              <w:spacing w:line="252" w:lineRule="exact"/>
              <w:ind w:right="102"/>
            </w:pPr>
            <w:r>
              <w:rPr>
                <w:w w:val="99"/>
              </w:rPr>
              <w:t>6</w:t>
            </w:r>
          </w:p>
        </w:tc>
        <w:tc>
          <w:tcPr>
            <w:tcW w:w="938" w:type="dxa"/>
          </w:tcPr>
          <w:p w14:paraId="5786455F" w14:textId="5A7C8EC0" w:rsidR="00F30BC0" w:rsidRDefault="00F30BC0" w:rsidP="00CB4A11">
            <w:pPr>
              <w:pStyle w:val="TableParagraph"/>
              <w:spacing w:line="252" w:lineRule="exact"/>
            </w:pPr>
            <w:r>
              <w:rPr>
                <w:w w:val="95"/>
              </w:rPr>
              <w:t>$90</w:t>
            </w:r>
          </w:p>
        </w:tc>
      </w:tr>
      <w:tr w:rsidR="00F30BC0" w14:paraId="2E9CE70A" w14:textId="77777777" w:rsidTr="00CB4A11">
        <w:trPr>
          <w:trHeight w:hRule="exact" w:val="263"/>
        </w:trPr>
        <w:tc>
          <w:tcPr>
            <w:tcW w:w="1548" w:type="dxa"/>
          </w:tcPr>
          <w:p w14:paraId="4D3F1D1E" w14:textId="77777777" w:rsidR="00F30BC0" w:rsidRDefault="00F30BC0" w:rsidP="00CB4A11">
            <w:pPr>
              <w:pStyle w:val="TableParagraph"/>
              <w:ind w:left="103" w:right="0"/>
              <w:jc w:val="left"/>
            </w:pPr>
            <w:r>
              <w:t>Hamburgers</w:t>
            </w:r>
          </w:p>
        </w:tc>
        <w:tc>
          <w:tcPr>
            <w:tcW w:w="982" w:type="dxa"/>
          </w:tcPr>
          <w:p w14:paraId="094CE5B6" w14:textId="77777777" w:rsidR="00F30BC0" w:rsidRDefault="00F30BC0" w:rsidP="00CB4A11">
            <w:pPr>
              <w:pStyle w:val="TableParagraph"/>
            </w:pPr>
            <w:r>
              <w:t>$2</w:t>
            </w:r>
          </w:p>
        </w:tc>
        <w:tc>
          <w:tcPr>
            <w:tcW w:w="1036" w:type="dxa"/>
          </w:tcPr>
          <w:p w14:paraId="66153A7A" w14:textId="77777777" w:rsidR="00F30BC0" w:rsidRDefault="00F30BC0" w:rsidP="00CB4A11">
            <w:pPr>
              <w:pStyle w:val="TableParagraph"/>
              <w:ind w:right="102"/>
            </w:pPr>
            <w:r>
              <w:rPr>
                <w:w w:val="95"/>
              </w:rPr>
              <w:t>25</w:t>
            </w:r>
          </w:p>
        </w:tc>
        <w:tc>
          <w:tcPr>
            <w:tcW w:w="938" w:type="dxa"/>
          </w:tcPr>
          <w:p w14:paraId="57713F79" w14:textId="092BF5DA" w:rsidR="00F30BC0" w:rsidRDefault="00F30BC0" w:rsidP="00CB4A11">
            <w:pPr>
              <w:pStyle w:val="TableParagraph"/>
            </w:pPr>
            <w:r>
              <w:rPr>
                <w:w w:val="95"/>
              </w:rPr>
              <w:t>$50</w:t>
            </w:r>
          </w:p>
        </w:tc>
      </w:tr>
      <w:tr w:rsidR="00F30BC0" w14:paraId="0ECCC793" w14:textId="77777777" w:rsidTr="00CB4A11">
        <w:trPr>
          <w:trHeight w:hRule="exact" w:val="263"/>
        </w:trPr>
        <w:tc>
          <w:tcPr>
            <w:tcW w:w="1548" w:type="dxa"/>
          </w:tcPr>
          <w:p w14:paraId="54583B8E" w14:textId="77777777" w:rsidR="00F30BC0" w:rsidRDefault="00F30BC0" w:rsidP="00CB4A11">
            <w:pPr>
              <w:pStyle w:val="TableParagraph"/>
              <w:ind w:left="103" w:right="0"/>
              <w:jc w:val="left"/>
            </w:pPr>
            <w:r>
              <w:t>MP3 players</w:t>
            </w:r>
          </w:p>
        </w:tc>
        <w:tc>
          <w:tcPr>
            <w:tcW w:w="982" w:type="dxa"/>
          </w:tcPr>
          <w:p w14:paraId="57F19704" w14:textId="77777777" w:rsidR="00F30BC0" w:rsidRDefault="00F30BC0" w:rsidP="00CB4A11">
            <w:pPr>
              <w:pStyle w:val="TableParagraph"/>
            </w:pPr>
            <w:r>
              <w:rPr>
                <w:w w:val="95"/>
              </w:rPr>
              <w:t>$150</w:t>
            </w:r>
          </w:p>
        </w:tc>
        <w:tc>
          <w:tcPr>
            <w:tcW w:w="1036" w:type="dxa"/>
          </w:tcPr>
          <w:p w14:paraId="6A3B6BE3" w14:textId="77777777" w:rsidR="00F30BC0" w:rsidRDefault="00F30BC0" w:rsidP="00CB4A11">
            <w:pPr>
              <w:pStyle w:val="TableParagraph"/>
              <w:ind w:right="102"/>
            </w:pPr>
            <w:r>
              <w:rPr>
                <w:w w:val="99"/>
              </w:rPr>
              <w:t>5</w:t>
            </w:r>
          </w:p>
        </w:tc>
        <w:tc>
          <w:tcPr>
            <w:tcW w:w="938" w:type="dxa"/>
          </w:tcPr>
          <w:p w14:paraId="04A6D1D7" w14:textId="7E6590D2" w:rsidR="00F30BC0" w:rsidRDefault="00F30BC0" w:rsidP="00CB4A11">
            <w:pPr>
              <w:pStyle w:val="TableParagraph"/>
            </w:pPr>
            <w:r>
              <w:rPr>
                <w:w w:val="95"/>
              </w:rPr>
              <w:t>$750</w:t>
            </w:r>
          </w:p>
        </w:tc>
      </w:tr>
      <w:tr w:rsidR="00F30BC0" w14:paraId="57A68F2F" w14:textId="77777777" w:rsidTr="00CB4A11">
        <w:trPr>
          <w:trHeight w:hRule="exact" w:val="287"/>
        </w:trPr>
        <w:tc>
          <w:tcPr>
            <w:tcW w:w="1548" w:type="dxa"/>
            <w:shd w:val="clear" w:color="auto" w:fill="7E7E7E"/>
          </w:tcPr>
          <w:p w14:paraId="61111B28" w14:textId="77777777" w:rsidR="00F30BC0" w:rsidRDefault="00F30BC0" w:rsidP="00CB4A11"/>
        </w:tc>
        <w:tc>
          <w:tcPr>
            <w:tcW w:w="982" w:type="dxa"/>
            <w:shd w:val="clear" w:color="auto" w:fill="7E7E7E"/>
          </w:tcPr>
          <w:p w14:paraId="684BB5AE" w14:textId="77777777" w:rsidR="00F30BC0" w:rsidRDefault="00F30BC0" w:rsidP="00CB4A11"/>
        </w:tc>
        <w:tc>
          <w:tcPr>
            <w:tcW w:w="1036" w:type="dxa"/>
          </w:tcPr>
          <w:p w14:paraId="3B85C07C" w14:textId="77777777" w:rsidR="00F30BC0" w:rsidRDefault="00F30BC0" w:rsidP="00CB4A11">
            <w:pPr>
              <w:pStyle w:val="TableParagraph"/>
              <w:ind w:right="102"/>
            </w:pPr>
            <w:r>
              <w:rPr>
                <w:w w:val="95"/>
              </w:rPr>
              <w:t>Total</w:t>
            </w:r>
          </w:p>
        </w:tc>
        <w:tc>
          <w:tcPr>
            <w:tcW w:w="938" w:type="dxa"/>
          </w:tcPr>
          <w:p w14:paraId="15361A95" w14:textId="3E9B469D" w:rsidR="00F30BC0" w:rsidRDefault="00F30BC0" w:rsidP="00CB4A11">
            <w:pPr>
              <w:pStyle w:val="TableParagraph"/>
            </w:pPr>
            <w:r>
              <w:rPr>
                <w:w w:val="95"/>
              </w:rPr>
              <w:t>$890</w:t>
            </w:r>
          </w:p>
        </w:tc>
      </w:tr>
    </w:tbl>
    <w:p w14:paraId="2BCFDBBC" w14:textId="77777777" w:rsidR="00F30BC0" w:rsidRDefault="00F30BC0" w:rsidP="00F30BC0">
      <w:pPr>
        <w:sectPr w:rsidR="00F30BC0" w:rsidSect="00FE0343">
          <w:type w:val="continuous"/>
          <w:pgSz w:w="15840" w:h="12240" w:orient="landscape"/>
          <w:pgMar w:top="1220" w:right="1400" w:bottom="700" w:left="700" w:header="720" w:footer="507" w:gutter="0"/>
          <w:pgNumType w:start="1"/>
          <w:cols w:space="720"/>
          <w:docGrid w:linePitch="299"/>
        </w:sectPr>
      </w:pPr>
    </w:p>
    <w:p w14:paraId="602D9715" w14:textId="36027569" w:rsidR="00F30BC0" w:rsidRDefault="00F30BC0" w:rsidP="00F30BC0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FD3D83" wp14:editId="6C3B2D53">
                <wp:simplePos x="0" y="0"/>
                <wp:positionH relativeFrom="column">
                  <wp:posOffset>-381000</wp:posOffset>
                </wp:positionH>
                <wp:positionV relativeFrom="paragraph">
                  <wp:posOffset>83185</wp:posOffset>
                </wp:positionV>
                <wp:extent cx="7691120" cy="1733550"/>
                <wp:effectExtent l="0" t="0" r="508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112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02110" w14:textId="347A59C9" w:rsidR="00F30BC0" w:rsidRPr="005A43A5" w:rsidRDefault="00F30BC0" w:rsidP="005A43A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0"/>
                              </w:tabs>
                              <w:spacing w:before="72" w:after="0" w:line="240" w:lineRule="auto"/>
                              <w:ind w:left="699" w:hanging="479"/>
                              <w:contextualSpacing w:val="0"/>
                              <w:rPr>
                                <w:i/>
                              </w:rPr>
                            </w:pPr>
                            <w:r>
                              <w:t xml:space="preserve">By how many dollars was Year 1 GDP overstating GDP in Year 2? </w:t>
                            </w:r>
                            <w:r w:rsidRPr="005A43A5">
                              <w:rPr>
                                <w:b/>
                                <w:i/>
                                <w:color w:val="FF0000"/>
                              </w:rPr>
                              <w:t>[$1,058 – $890</w:t>
                            </w:r>
                            <w:r w:rsidRPr="005A43A5">
                              <w:rPr>
                                <w:b/>
                                <w:i/>
                                <w:color w:val="FF0000"/>
                                <w:spacing w:val="-15"/>
                              </w:rPr>
                              <w:t xml:space="preserve"> </w:t>
                            </w:r>
                            <w:r w:rsidRPr="005A43A5">
                              <w:rPr>
                                <w:b/>
                                <w:i/>
                                <w:color w:val="FF0000"/>
                              </w:rPr>
                              <w:t>=</w:t>
                            </w:r>
                            <w:r w:rsidR="005A43A5" w:rsidRPr="005A43A5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5A43A5">
                              <w:rPr>
                                <w:b/>
                                <w:i/>
                                <w:color w:val="FF0000"/>
                              </w:rPr>
                              <w:t>$168]</w:t>
                            </w:r>
                          </w:p>
                          <w:p w14:paraId="3581219A" w14:textId="654E4E56" w:rsidR="00F30BC0" w:rsidRDefault="00F30BC0" w:rsidP="00F30BC0">
                            <w:pPr>
                              <w:pStyle w:val="BodyText"/>
                              <w:spacing w:before="1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082036FA" w14:textId="77777777" w:rsidR="00F30BC0" w:rsidRDefault="00F30BC0" w:rsidP="00F30BC0">
                            <w:pPr>
                              <w:pStyle w:val="BodyText"/>
                              <w:spacing w:before="1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35F2F307" w14:textId="77777777" w:rsidR="00F30BC0" w:rsidRDefault="00F30BC0" w:rsidP="00F30BC0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00"/>
                              </w:tabs>
                              <w:spacing w:after="0" w:line="240" w:lineRule="auto"/>
                              <w:ind w:left="699" w:hanging="480"/>
                              <w:contextualSpacing w:val="0"/>
                              <w:rPr>
                                <w:i/>
                              </w:rPr>
                            </w:pPr>
                            <w:r>
                              <w:t xml:space="preserve">How much has real GDP increased from Year 1 to Year 2? </w:t>
                            </w:r>
                            <w:r w:rsidRPr="005A43A5">
                              <w:rPr>
                                <w:b/>
                                <w:i/>
                                <w:color w:val="FF0000"/>
                              </w:rPr>
                              <w:t>[$890 – $565 =</w:t>
                            </w:r>
                            <w:r w:rsidRPr="005A43A5">
                              <w:rPr>
                                <w:b/>
                                <w:i/>
                                <w:color w:val="FF0000"/>
                                <w:spacing w:val="-14"/>
                              </w:rPr>
                              <w:t xml:space="preserve"> </w:t>
                            </w:r>
                            <w:r w:rsidRPr="005A43A5">
                              <w:rPr>
                                <w:b/>
                                <w:i/>
                                <w:color w:val="FF0000"/>
                              </w:rPr>
                              <w:t>$325]</w:t>
                            </w:r>
                          </w:p>
                          <w:p w14:paraId="44622477" w14:textId="77777777" w:rsidR="00F30BC0" w:rsidRDefault="00F30BC0" w:rsidP="00F30BC0">
                            <w:pPr>
                              <w:pStyle w:val="BodyText"/>
                              <w:spacing w:before="10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041DC9AB" w14:textId="77777777" w:rsidR="00F30BC0" w:rsidRDefault="00F30BC0" w:rsidP="00F30BC0">
                            <w:pPr>
                              <w:pStyle w:val="ListParagraph"/>
                              <w:widowControl w:val="0"/>
                              <w:tabs>
                                <w:tab w:val="left" w:pos="700"/>
                              </w:tabs>
                              <w:spacing w:after="0" w:line="240" w:lineRule="auto"/>
                              <w:ind w:left="699"/>
                              <w:contextualSpacing w:val="0"/>
                            </w:pPr>
                          </w:p>
                          <w:p w14:paraId="05CE4FD6" w14:textId="77777777" w:rsidR="00F30BC0" w:rsidRDefault="00F30BC0" w:rsidP="00F30BC0">
                            <w:pPr>
                              <w:pStyle w:val="BodyText"/>
                              <w:spacing w:before="1"/>
                            </w:pPr>
                          </w:p>
                          <w:p w14:paraId="56D96662" w14:textId="77777777" w:rsidR="00F30BC0" w:rsidRDefault="00F30BC0" w:rsidP="00F30BC0">
                            <w:pPr>
                              <w:ind w:left="219" w:right="139"/>
                              <w:rPr>
                                <w:i/>
                              </w:rPr>
                            </w:pPr>
                          </w:p>
                          <w:p w14:paraId="6D39ACCB" w14:textId="77777777" w:rsidR="00F30BC0" w:rsidRDefault="00F30BC0" w:rsidP="00F30BC0">
                            <w:pPr>
                              <w:pStyle w:val="BodyText"/>
                              <w:spacing w:before="10"/>
                              <w:rPr>
                                <w:i/>
                                <w:sz w:val="23"/>
                              </w:rPr>
                            </w:pPr>
                          </w:p>
                          <w:p w14:paraId="58A6D6DD" w14:textId="77777777" w:rsidR="00F30BC0" w:rsidRDefault="00F30BC0" w:rsidP="00F30B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D3D8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pt;margin-top:6.55pt;width:605.6pt;height:13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8pJgIAACgEAAAOAAAAZHJzL2Uyb0RvYy54bWysU11v2yAUfZ+0/4B4XxynSdNYcaouXaZJ&#10;3YfU7gdgjG004DIgsbNf3wtO06h7m8YDAu7lcO65h/XtoBU5COclmJLmkyklwnCopWlL+vNp9+GG&#10;Eh+YqZkCI0p6FJ7ebt6/W/e2EDPoQNXCEQQxvuhtSbsQbJFlnndCMz8BKwwGG3CaBdy6Nqsd6xFd&#10;q2w2nV5nPbjaOuDCezy9H4N0k/CbRvDwvWm8CESVFLmFNLs0V3HONmtWtI7ZTvITDfYPLDSTBh89&#10;Q92zwMjeyb+gtOQOPDRhwkFn0DSSi1QDVpNP31Tz2DErUi0ojrdnmfz/g+XfDj8ckXVJ55QYprFF&#10;T2II5CMMZB7V6a0vMOnRYloY8Bi7nCr19gH4L08MbDtmWnHnHPSdYDWyy+PN7OLqiOMjSNV/hRqf&#10;YfsACWhonI7SoRgE0bFLx3NnIhWOh8vrVZ7PMMQxli+vrhaL1LuMFS/XrfPhswBN4qKkDluf4Nnh&#10;wYdIhxUvKfE1D0rWO6lU2ri22ipHDgxtsksjVfAmTRnSl3S1mC0SsoF4PzlIy4A2VlKX9GYax2is&#10;KMcnU6eUwKQa18hEmZM+UZJRnDBUAyZG0Sqoj6iUg9Gu+L1w0YH7Q0mPVi2p/71nTlCivhhUe5XP&#10;59HbaTNfLKNO7jJSXUaY4QhV0kDJuNyG8T/srZNthy+N/TVwhx1qZNLuldWJN9oxSXr6OtHvl/uU&#10;9frBN88AAAD//wMAUEsDBBQABgAIAAAAIQCfW4VJ3wAAAAsBAAAPAAAAZHJzL2Rvd25yZXYueG1s&#10;TI/BTsMwEETvSPyDtUhcUOs40LSEOBUggbi29AM28TaJiNdR7Dbp3+Oe4Dia0cybYjvbXpxp9J1j&#10;DWqZgCCunem40XD4/lhsQPiAbLB3TBou5GFb3t4UmBs38Y7O+9CIWMI+Rw1tCEMupa9bsuiXbiCO&#10;3tGNFkOUYyPNiFMst71MkySTFjuOCy0O9N5S/bM/WQ3Hr+lh9TxVn+Gw3j1lb9itK3fR+v5ufn0B&#10;EWgOf2G44kd0KCNT5U5svOg1LLIkfgnReFQgrgG1UimISkO6yRTIspD/P5S/AAAA//8DAFBLAQIt&#10;ABQABgAIAAAAIQC2gziS/gAAAOEBAAATAAAAAAAAAAAAAAAAAAAAAABbQ29udGVudF9UeXBlc10u&#10;eG1sUEsBAi0AFAAGAAgAAAAhADj9If/WAAAAlAEAAAsAAAAAAAAAAAAAAAAALwEAAF9yZWxzLy5y&#10;ZWxzUEsBAi0AFAAGAAgAAAAhAK1yTykmAgAAKAQAAA4AAAAAAAAAAAAAAAAALgIAAGRycy9lMm9E&#10;b2MueG1sUEsBAi0AFAAGAAgAAAAhAJ9bhUnfAAAACwEAAA8AAAAAAAAAAAAAAAAAgAQAAGRycy9k&#10;b3ducmV2LnhtbFBLBQYAAAAABAAEAPMAAACMBQAAAAA=&#10;" stroked="f">
                <v:textbox>
                  <w:txbxContent>
                    <w:p w14:paraId="13802110" w14:textId="347A59C9" w:rsidR="00F30BC0" w:rsidRPr="005A43A5" w:rsidRDefault="00F30BC0" w:rsidP="005A43A5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0"/>
                        </w:tabs>
                        <w:spacing w:before="72" w:after="0" w:line="240" w:lineRule="auto"/>
                        <w:ind w:left="699" w:hanging="479"/>
                        <w:contextualSpacing w:val="0"/>
                        <w:rPr>
                          <w:i/>
                        </w:rPr>
                      </w:pPr>
                      <w:r>
                        <w:t xml:space="preserve">By how many dollars was Year 1 GDP overstating GDP in Year 2? </w:t>
                      </w:r>
                      <w:r w:rsidRPr="005A43A5">
                        <w:rPr>
                          <w:b/>
                          <w:i/>
                          <w:color w:val="FF0000"/>
                        </w:rPr>
                        <w:t>[$1,058 – $890</w:t>
                      </w:r>
                      <w:r w:rsidRPr="005A43A5">
                        <w:rPr>
                          <w:b/>
                          <w:i/>
                          <w:color w:val="FF0000"/>
                          <w:spacing w:val="-15"/>
                        </w:rPr>
                        <w:t xml:space="preserve"> </w:t>
                      </w:r>
                      <w:r w:rsidRPr="005A43A5">
                        <w:rPr>
                          <w:b/>
                          <w:i/>
                          <w:color w:val="FF0000"/>
                        </w:rPr>
                        <w:t>=</w:t>
                      </w:r>
                      <w:r w:rsidR="005A43A5" w:rsidRPr="005A43A5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5A43A5">
                        <w:rPr>
                          <w:b/>
                          <w:i/>
                          <w:color w:val="FF0000"/>
                        </w:rPr>
                        <w:t>$168]</w:t>
                      </w:r>
                    </w:p>
                    <w:p w14:paraId="3581219A" w14:textId="654E4E56" w:rsidR="00F30BC0" w:rsidRDefault="00F30BC0" w:rsidP="00F30BC0">
                      <w:pPr>
                        <w:pStyle w:val="BodyText"/>
                        <w:spacing w:before="10"/>
                        <w:rPr>
                          <w:i/>
                          <w:sz w:val="21"/>
                        </w:rPr>
                      </w:pPr>
                    </w:p>
                    <w:p w14:paraId="082036FA" w14:textId="77777777" w:rsidR="00F30BC0" w:rsidRDefault="00F30BC0" w:rsidP="00F30BC0">
                      <w:pPr>
                        <w:pStyle w:val="BodyText"/>
                        <w:spacing w:before="10"/>
                        <w:rPr>
                          <w:i/>
                          <w:sz w:val="21"/>
                        </w:rPr>
                      </w:pPr>
                    </w:p>
                    <w:p w14:paraId="35F2F307" w14:textId="77777777" w:rsidR="00F30BC0" w:rsidRDefault="00F30BC0" w:rsidP="00F30BC0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700"/>
                        </w:tabs>
                        <w:spacing w:after="0" w:line="240" w:lineRule="auto"/>
                        <w:ind w:left="699" w:hanging="480"/>
                        <w:contextualSpacing w:val="0"/>
                        <w:rPr>
                          <w:i/>
                        </w:rPr>
                      </w:pPr>
                      <w:r>
                        <w:t xml:space="preserve">How much has real GDP increased from Year 1 to Year 2? </w:t>
                      </w:r>
                      <w:r w:rsidRPr="005A43A5">
                        <w:rPr>
                          <w:b/>
                          <w:i/>
                          <w:color w:val="FF0000"/>
                        </w:rPr>
                        <w:t>[$890 – $565 =</w:t>
                      </w:r>
                      <w:r w:rsidRPr="005A43A5">
                        <w:rPr>
                          <w:b/>
                          <w:i/>
                          <w:color w:val="FF0000"/>
                          <w:spacing w:val="-14"/>
                        </w:rPr>
                        <w:t xml:space="preserve"> </w:t>
                      </w:r>
                      <w:r w:rsidRPr="005A43A5">
                        <w:rPr>
                          <w:b/>
                          <w:i/>
                          <w:color w:val="FF0000"/>
                        </w:rPr>
                        <w:t>$325]</w:t>
                      </w:r>
                    </w:p>
                    <w:p w14:paraId="44622477" w14:textId="77777777" w:rsidR="00F30BC0" w:rsidRDefault="00F30BC0" w:rsidP="00F30BC0">
                      <w:pPr>
                        <w:pStyle w:val="BodyText"/>
                        <w:spacing w:before="10"/>
                        <w:rPr>
                          <w:i/>
                          <w:sz w:val="21"/>
                        </w:rPr>
                      </w:pPr>
                    </w:p>
                    <w:p w14:paraId="041DC9AB" w14:textId="77777777" w:rsidR="00F30BC0" w:rsidRDefault="00F30BC0" w:rsidP="00F30BC0">
                      <w:pPr>
                        <w:pStyle w:val="ListParagraph"/>
                        <w:widowControl w:val="0"/>
                        <w:tabs>
                          <w:tab w:val="left" w:pos="700"/>
                        </w:tabs>
                        <w:spacing w:after="0" w:line="240" w:lineRule="auto"/>
                        <w:ind w:left="699"/>
                        <w:contextualSpacing w:val="0"/>
                      </w:pPr>
                    </w:p>
                    <w:p w14:paraId="05CE4FD6" w14:textId="77777777" w:rsidR="00F30BC0" w:rsidRDefault="00F30BC0" w:rsidP="00F30BC0">
                      <w:pPr>
                        <w:pStyle w:val="BodyText"/>
                        <w:spacing w:before="1"/>
                      </w:pPr>
                    </w:p>
                    <w:p w14:paraId="56D96662" w14:textId="77777777" w:rsidR="00F30BC0" w:rsidRDefault="00F30BC0" w:rsidP="00F30BC0">
                      <w:pPr>
                        <w:ind w:left="219" w:right="139"/>
                        <w:rPr>
                          <w:i/>
                        </w:rPr>
                      </w:pPr>
                    </w:p>
                    <w:p w14:paraId="6D39ACCB" w14:textId="77777777" w:rsidR="00F30BC0" w:rsidRDefault="00F30BC0" w:rsidP="00F30BC0">
                      <w:pPr>
                        <w:pStyle w:val="BodyText"/>
                        <w:spacing w:before="10"/>
                        <w:rPr>
                          <w:i/>
                          <w:sz w:val="23"/>
                        </w:rPr>
                      </w:pPr>
                    </w:p>
                    <w:p w14:paraId="58A6D6DD" w14:textId="77777777" w:rsidR="00F30BC0" w:rsidRDefault="00F30BC0" w:rsidP="00F30BC0"/>
                  </w:txbxContent>
                </v:textbox>
              </v:shape>
            </w:pict>
          </mc:Fallback>
        </mc:AlternateContent>
      </w:r>
    </w:p>
    <w:p w14:paraId="5009EE06" w14:textId="1127916B" w:rsidR="00F30BC0" w:rsidRDefault="00F30BC0" w:rsidP="00F30BC0">
      <w:pPr>
        <w:ind w:left="100" w:right="97"/>
        <w:rPr>
          <w:i/>
        </w:rPr>
      </w:pPr>
    </w:p>
    <w:p w14:paraId="0F79758C" w14:textId="5CA6BFB9" w:rsidR="00F30BC0" w:rsidRDefault="00F30BC0" w:rsidP="00F30BC0">
      <w:pPr>
        <w:spacing w:after="0" w:line="240" w:lineRule="auto"/>
        <w:rPr>
          <w:b/>
          <w:color w:val="FF0000"/>
        </w:rPr>
      </w:pPr>
    </w:p>
    <w:p w14:paraId="26D80E23" w14:textId="793F0153" w:rsidR="00F30BC0" w:rsidRDefault="00F30BC0" w:rsidP="00F30BC0">
      <w:pPr>
        <w:spacing w:after="0" w:line="240" w:lineRule="auto"/>
        <w:rPr>
          <w:b/>
          <w:color w:val="FF0000"/>
        </w:rPr>
      </w:pPr>
    </w:p>
    <w:p w14:paraId="18A4DF9D" w14:textId="278C8923" w:rsidR="00F30BC0" w:rsidRDefault="00F30BC0" w:rsidP="00F30BC0">
      <w:pPr>
        <w:spacing w:after="0" w:line="240" w:lineRule="auto"/>
        <w:rPr>
          <w:b/>
          <w:color w:val="FF0000"/>
        </w:rPr>
      </w:pPr>
    </w:p>
    <w:p w14:paraId="4C8E0A28" w14:textId="655F3B2E" w:rsidR="00F30BC0" w:rsidRDefault="00F30BC0" w:rsidP="00F30BC0">
      <w:pPr>
        <w:spacing w:after="0" w:line="240" w:lineRule="auto"/>
        <w:rPr>
          <w:b/>
          <w:color w:val="FF0000"/>
        </w:rPr>
      </w:pPr>
    </w:p>
    <w:p w14:paraId="7234D049" w14:textId="08330D67" w:rsidR="00F30BC0" w:rsidRDefault="00F30BC0" w:rsidP="00F30BC0">
      <w:pPr>
        <w:spacing w:after="0" w:line="240" w:lineRule="auto"/>
        <w:rPr>
          <w:b/>
          <w:color w:val="FF0000"/>
        </w:rPr>
      </w:pPr>
    </w:p>
    <w:p w14:paraId="2995ED0E" w14:textId="5B612A61" w:rsidR="00F30BC0" w:rsidRDefault="00F30BC0" w:rsidP="00F30BC0">
      <w:pPr>
        <w:spacing w:after="0" w:line="240" w:lineRule="auto"/>
        <w:rPr>
          <w:b/>
          <w:color w:val="FF0000"/>
        </w:rPr>
      </w:pPr>
    </w:p>
    <w:p w14:paraId="39A3C539" w14:textId="72ADEFB0" w:rsidR="00F30BC0" w:rsidRDefault="00F30BC0" w:rsidP="00F30BC0">
      <w:pPr>
        <w:spacing w:after="0" w:line="240" w:lineRule="auto"/>
        <w:rPr>
          <w:b/>
          <w:color w:val="FF0000"/>
        </w:rPr>
      </w:pPr>
    </w:p>
    <w:p w14:paraId="15D1201C" w14:textId="77777777" w:rsidR="00F30BC0" w:rsidRDefault="00F30BC0" w:rsidP="00F30BC0">
      <w:pPr>
        <w:spacing w:after="0" w:line="240" w:lineRule="auto"/>
        <w:rPr>
          <w:b/>
          <w:color w:val="FF0000"/>
        </w:rPr>
      </w:pPr>
    </w:p>
    <w:p w14:paraId="2BA0A38C" w14:textId="4CAF034F" w:rsidR="00F30BC0" w:rsidRDefault="00F30BC0" w:rsidP="00F30BC0">
      <w:pPr>
        <w:spacing w:after="0" w:line="240" w:lineRule="auto"/>
        <w:rPr>
          <w:b/>
          <w:color w:val="FF0000"/>
        </w:rPr>
      </w:pPr>
    </w:p>
    <w:p w14:paraId="711EC091" w14:textId="43CE76D5" w:rsidR="00F30BC0" w:rsidRDefault="00F30BC0" w:rsidP="00F30BC0">
      <w:pPr>
        <w:spacing w:after="0" w:line="240" w:lineRule="auto"/>
        <w:rPr>
          <w:b/>
          <w:color w:val="FF0000"/>
        </w:rPr>
      </w:pPr>
    </w:p>
    <w:p w14:paraId="62B1A278" w14:textId="53B2AE4F" w:rsidR="00F30BC0" w:rsidRDefault="00F30BC0" w:rsidP="00F30BC0">
      <w:pPr>
        <w:spacing w:after="0" w:line="240" w:lineRule="auto"/>
        <w:rPr>
          <w:b/>
          <w:color w:val="FF0000"/>
        </w:rPr>
      </w:pPr>
    </w:p>
    <w:p w14:paraId="08D5E8F1" w14:textId="115609AB" w:rsidR="00F30BC0" w:rsidRDefault="00F30BC0" w:rsidP="00F30BC0">
      <w:pPr>
        <w:spacing w:after="0" w:line="240" w:lineRule="auto"/>
        <w:rPr>
          <w:b/>
          <w:color w:val="FF0000"/>
        </w:rPr>
      </w:pPr>
    </w:p>
    <w:p w14:paraId="2CBDADBA" w14:textId="03BE92CA" w:rsidR="00F30BC0" w:rsidRDefault="00F30BC0" w:rsidP="00F30BC0">
      <w:pPr>
        <w:spacing w:after="0" w:line="240" w:lineRule="auto"/>
        <w:rPr>
          <w:b/>
          <w:color w:val="FF0000"/>
        </w:rPr>
      </w:pPr>
    </w:p>
    <w:p w14:paraId="4111F72C" w14:textId="694417C4" w:rsidR="00F30BC0" w:rsidRDefault="00F30BC0" w:rsidP="00F30BC0">
      <w:pPr>
        <w:spacing w:after="0" w:line="240" w:lineRule="auto"/>
        <w:rPr>
          <w:b/>
          <w:color w:val="FF0000"/>
        </w:rPr>
      </w:pPr>
    </w:p>
    <w:p w14:paraId="7450B0A9" w14:textId="56964A44" w:rsidR="00F30BC0" w:rsidRDefault="00F30BC0" w:rsidP="00F30BC0">
      <w:pPr>
        <w:spacing w:after="0" w:line="240" w:lineRule="auto"/>
        <w:rPr>
          <w:b/>
          <w:color w:val="FF0000"/>
        </w:rPr>
      </w:pPr>
    </w:p>
    <w:p w14:paraId="5EABEABE" w14:textId="04596547" w:rsidR="00F30BC0" w:rsidRDefault="00F30BC0" w:rsidP="00F30BC0">
      <w:pPr>
        <w:spacing w:after="0" w:line="240" w:lineRule="auto"/>
        <w:rPr>
          <w:b/>
          <w:color w:val="FF0000"/>
        </w:rPr>
      </w:pPr>
    </w:p>
    <w:p w14:paraId="748EF7A2" w14:textId="2BBEED73" w:rsidR="00F30BC0" w:rsidRDefault="00F30BC0" w:rsidP="00F30BC0">
      <w:pPr>
        <w:spacing w:after="0" w:line="240" w:lineRule="auto"/>
        <w:rPr>
          <w:b/>
          <w:color w:val="FF0000"/>
        </w:rPr>
      </w:pPr>
    </w:p>
    <w:p w14:paraId="56A82852" w14:textId="0C1FBFF0" w:rsidR="00F30BC0" w:rsidRDefault="00F30BC0" w:rsidP="00F30BC0">
      <w:pPr>
        <w:spacing w:after="0" w:line="240" w:lineRule="auto"/>
        <w:rPr>
          <w:b/>
          <w:color w:val="FF0000"/>
        </w:rPr>
      </w:pPr>
    </w:p>
    <w:p w14:paraId="39130E1D" w14:textId="2B1143A8" w:rsidR="00F30BC0" w:rsidRDefault="00F30BC0" w:rsidP="00F30BC0">
      <w:pPr>
        <w:spacing w:after="0" w:line="240" w:lineRule="auto"/>
        <w:rPr>
          <w:b/>
          <w:color w:val="FF0000"/>
        </w:rPr>
      </w:pPr>
    </w:p>
    <w:p w14:paraId="505D44B2" w14:textId="25213124" w:rsidR="00F30BC0" w:rsidRDefault="00F30BC0" w:rsidP="00F30BC0">
      <w:pPr>
        <w:spacing w:after="0" w:line="240" w:lineRule="auto"/>
        <w:rPr>
          <w:b/>
          <w:color w:val="FF0000"/>
        </w:rPr>
      </w:pPr>
    </w:p>
    <w:p w14:paraId="0566E8B4" w14:textId="57FA04D3" w:rsidR="00F30BC0" w:rsidRDefault="00F30BC0" w:rsidP="00F30BC0">
      <w:pPr>
        <w:spacing w:after="0" w:line="240" w:lineRule="auto"/>
        <w:rPr>
          <w:b/>
          <w:color w:val="FF0000"/>
        </w:rPr>
      </w:pPr>
    </w:p>
    <w:p w14:paraId="2D97FEC6" w14:textId="3B15CFE4" w:rsidR="00F30BC0" w:rsidRDefault="00F30BC0" w:rsidP="00F30BC0">
      <w:pPr>
        <w:spacing w:after="0" w:line="240" w:lineRule="auto"/>
        <w:rPr>
          <w:b/>
          <w:color w:val="FF0000"/>
        </w:rPr>
      </w:pPr>
    </w:p>
    <w:p w14:paraId="4ED52F20" w14:textId="637DBB89" w:rsidR="00F30BC0" w:rsidRDefault="00F30BC0" w:rsidP="00F30BC0">
      <w:pPr>
        <w:spacing w:after="0" w:line="240" w:lineRule="auto"/>
        <w:rPr>
          <w:b/>
          <w:color w:val="FF0000"/>
        </w:rPr>
      </w:pPr>
    </w:p>
    <w:p w14:paraId="69905999" w14:textId="61CA32D3" w:rsidR="00F30BC0" w:rsidRDefault="00F30BC0" w:rsidP="00F30BC0">
      <w:pPr>
        <w:spacing w:after="0" w:line="240" w:lineRule="auto"/>
        <w:rPr>
          <w:b/>
          <w:color w:val="FF0000"/>
        </w:rPr>
      </w:pPr>
    </w:p>
    <w:p w14:paraId="250CA63D" w14:textId="715246FA" w:rsidR="00F30BC0" w:rsidRDefault="00F30BC0" w:rsidP="00F30BC0">
      <w:pPr>
        <w:spacing w:after="0" w:line="240" w:lineRule="auto"/>
        <w:rPr>
          <w:b/>
          <w:color w:val="FF0000"/>
        </w:rPr>
      </w:pPr>
    </w:p>
    <w:p w14:paraId="7C79D655" w14:textId="69208246" w:rsidR="00F30BC0" w:rsidRDefault="00F30BC0" w:rsidP="00F30BC0">
      <w:pPr>
        <w:spacing w:after="0" w:line="240" w:lineRule="auto"/>
        <w:rPr>
          <w:b/>
          <w:color w:val="FF0000"/>
        </w:rPr>
      </w:pPr>
    </w:p>
    <w:p w14:paraId="1F3299F6" w14:textId="734946BC" w:rsidR="00F30BC0" w:rsidRDefault="00F30BC0" w:rsidP="00F30BC0">
      <w:pPr>
        <w:spacing w:after="0" w:line="240" w:lineRule="auto"/>
        <w:rPr>
          <w:b/>
          <w:color w:val="FF0000"/>
        </w:rPr>
      </w:pPr>
    </w:p>
    <w:p w14:paraId="5D2B885D" w14:textId="77777777" w:rsidR="00F30BC0" w:rsidRPr="00F30BC0" w:rsidRDefault="00F30BC0" w:rsidP="00F30BC0">
      <w:pPr>
        <w:spacing w:after="0" w:line="240" w:lineRule="auto"/>
        <w:rPr>
          <w:b/>
          <w:color w:val="FF0000"/>
        </w:rPr>
        <w:sectPr w:rsidR="00F30BC0" w:rsidRPr="00F30BC0" w:rsidSect="00B2451F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2EA1E128" w14:textId="77777777" w:rsidR="00F96225" w:rsidRDefault="00F96225"/>
    <w:sectPr w:rsidR="00F96225" w:rsidSect="002D6676">
      <w:pgSz w:w="15840" w:h="12240" w:orient="landscape" w:code="1"/>
      <w:pgMar w:top="432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DE94A" w14:textId="77777777" w:rsidR="00E67B56" w:rsidRDefault="00E67B56">
      <w:pPr>
        <w:spacing w:after="0" w:line="240" w:lineRule="auto"/>
      </w:pPr>
      <w:r>
        <w:separator/>
      </w:r>
    </w:p>
  </w:endnote>
  <w:endnote w:type="continuationSeparator" w:id="0">
    <w:p w14:paraId="13987B24" w14:textId="77777777" w:rsidR="00E67B56" w:rsidRDefault="00E67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D8CAD" w14:textId="77777777" w:rsidR="00F30BC0" w:rsidRDefault="00E67B56">
    <w:pPr>
      <w:pStyle w:val="BodyText"/>
      <w:spacing w:line="14" w:lineRule="auto"/>
      <w:rPr>
        <w:sz w:val="20"/>
      </w:rPr>
    </w:pPr>
    <w:r>
      <w:pict w14:anchorId="26C204D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0.95pt;margin-top:755.65pt;width:10.15pt;height:13pt;z-index:-251658752;mso-position-horizontal-relative:page;mso-position-vertical-relative:page" filled="f" stroked="f">
          <v:textbox style="mso-next-textbox:#_x0000_s2050" inset="0,0,0,0">
            <w:txbxContent>
              <w:p w14:paraId="7C4185F9" w14:textId="0DA321E3" w:rsidR="00F30BC0" w:rsidRDefault="00F30BC0">
                <w:pPr>
                  <w:pStyle w:val="BodyText"/>
                  <w:spacing w:line="245" w:lineRule="exact"/>
                  <w:ind w:left="4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5A43A5">
                  <w:rPr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74D06" w14:textId="77777777" w:rsidR="00E67B56" w:rsidRDefault="00E67B56">
      <w:pPr>
        <w:spacing w:after="0" w:line="240" w:lineRule="auto"/>
      </w:pPr>
      <w:r>
        <w:separator/>
      </w:r>
    </w:p>
  </w:footnote>
  <w:footnote w:type="continuationSeparator" w:id="0">
    <w:p w14:paraId="1AF5D831" w14:textId="77777777" w:rsidR="00E67B56" w:rsidRDefault="00E67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05DDA"/>
    <w:multiLevelType w:val="hybridMultilevel"/>
    <w:tmpl w:val="70386D4E"/>
    <w:lvl w:ilvl="0" w:tplc="A150168E">
      <w:start w:val="1"/>
      <w:numFmt w:val="decimal"/>
      <w:lvlText w:val="%1."/>
      <w:lvlJc w:val="left"/>
      <w:pPr>
        <w:ind w:left="700" w:hanging="481"/>
      </w:pPr>
      <w:rPr>
        <w:rFonts w:ascii="Arial" w:eastAsia="Arial" w:hAnsi="Arial" w:cs="Arial" w:hint="default"/>
        <w:w w:val="99"/>
        <w:sz w:val="22"/>
        <w:szCs w:val="22"/>
      </w:rPr>
    </w:lvl>
    <w:lvl w:ilvl="1" w:tplc="99E67590">
      <w:start w:val="1"/>
      <w:numFmt w:val="bullet"/>
      <w:lvlText w:val="•"/>
      <w:lvlJc w:val="left"/>
      <w:pPr>
        <w:ind w:left="1610" w:hanging="481"/>
      </w:pPr>
      <w:rPr>
        <w:rFonts w:hint="default"/>
      </w:rPr>
    </w:lvl>
    <w:lvl w:ilvl="2" w:tplc="884E9DA6">
      <w:start w:val="1"/>
      <w:numFmt w:val="bullet"/>
      <w:lvlText w:val="•"/>
      <w:lvlJc w:val="left"/>
      <w:pPr>
        <w:ind w:left="2520" w:hanging="481"/>
      </w:pPr>
      <w:rPr>
        <w:rFonts w:hint="default"/>
      </w:rPr>
    </w:lvl>
    <w:lvl w:ilvl="3" w:tplc="663EF0A6">
      <w:start w:val="1"/>
      <w:numFmt w:val="bullet"/>
      <w:lvlText w:val="•"/>
      <w:lvlJc w:val="left"/>
      <w:pPr>
        <w:ind w:left="3430" w:hanging="481"/>
      </w:pPr>
      <w:rPr>
        <w:rFonts w:hint="default"/>
      </w:rPr>
    </w:lvl>
    <w:lvl w:ilvl="4" w:tplc="9796B980">
      <w:start w:val="1"/>
      <w:numFmt w:val="bullet"/>
      <w:lvlText w:val="•"/>
      <w:lvlJc w:val="left"/>
      <w:pPr>
        <w:ind w:left="4340" w:hanging="481"/>
      </w:pPr>
      <w:rPr>
        <w:rFonts w:hint="default"/>
      </w:rPr>
    </w:lvl>
    <w:lvl w:ilvl="5" w:tplc="D424E030">
      <w:start w:val="1"/>
      <w:numFmt w:val="bullet"/>
      <w:lvlText w:val="•"/>
      <w:lvlJc w:val="left"/>
      <w:pPr>
        <w:ind w:left="5250" w:hanging="481"/>
      </w:pPr>
      <w:rPr>
        <w:rFonts w:hint="default"/>
      </w:rPr>
    </w:lvl>
    <w:lvl w:ilvl="6" w:tplc="325E98F8">
      <w:start w:val="1"/>
      <w:numFmt w:val="bullet"/>
      <w:lvlText w:val="•"/>
      <w:lvlJc w:val="left"/>
      <w:pPr>
        <w:ind w:left="6160" w:hanging="481"/>
      </w:pPr>
      <w:rPr>
        <w:rFonts w:hint="default"/>
      </w:rPr>
    </w:lvl>
    <w:lvl w:ilvl="7" w:tplc="07302F5C">
      <w:start w:val="1"/>
      <w:numFmt w:val="bullet"/>
      <w:lvlText w:val="•"/>
      <w:lvlJc w:val="left"/>
      <w:pPr>
        <w:ind w:left="7070" w:hanging="481"/>
      </w:pPr>
      <w:rPr>
        <w:rFonts w:hint="default"/>
      </w:rPr>
    </w:lvl>
    <w:lvl w:ilvl="8" w:tplc="44B64BDC">
      <w:start w:val="1"/>
      <w:numFmt w:val="bullet"/>
      <w:lvlText w:val="•"/>
      <w:lvlJc w:val="left"/>
      <w:pPr>
        <w:ind w:left="7980" w:hanging="481"/>
      </w:pPr>
      <w:rPr>
        <w:rFonts w:hint="default"/>
      </w:rPr>
    </w:lvl>
  </w:abstractNum>
  <w:abstractNum w:abstractNumId="1" w15:restartNumberingAfterBreak="0">
    <w:nsid w:val="59A67A3F"/>
    <w:multiLevelType w:val="hybridMultilevel"/>
    <w:tmpl w:val="5792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C6"/>
    <w:rsid w:val="00200FC4"/>
    <w:rsid w:val="002D6676"/>
    <w:rsid w:val="00542DBC"/>
    <w:rsid w:val="00561BC6"/>
    <w:rsid w:val="005A43A5"/>
    <w:rsid w:val="00802655"/>
    <w:rsid w:val="00BD2C13"/>
    <w:rsid w:val="00DC1169"/>
    <w:rsid w:val="00DF019C"/>
    <w:rsid w:val="00E64EE9"/>
    <w:rsid w:val="00E67B56"/>
    <w:rsid w:val="00E856F2"/>
    <w:rsid w:val="00F30B23"/>
    <w:rsid w:val="00F30BC0"/>
    <w:rsid w:val="00F31419"/>
    <w:rsid w:val="00F9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F175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30BC0"/>
    <w:pPr>
      <w:widowControl w:val="0"/>
      <w:spacing w:after="0" w:line="252" w:lineRule="exact"/>
      <w:ind w:left="220" w:right="139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F96225"/>
    <w:pPr>
      <w:spacing w:after="160" w:line="259" w:lineRule="auto"/>
      <w:ind w:left="720"/>
      <w:contextualSpacing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F30BC0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F30BC0"/>
    <w:pPr>
      <w:widowControl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F30BC0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30BC0"/>
    <w:pPr>
      <w:widowControl w:val="0"/>
      <w:spacing w:after="0" w:line="251" w:lineRule="exact"/>
      <w:ind w:right="101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Mike Daly</cp:lastModifiedBy>
  <cp:revision>5</cp:revision>
  <dcterms:created xsi:type="dcterms:W3CDTF">2016-09-08T21:20:00Z</dcterms:created>
  <dcterms:modified xsi:type="dcterms:W3CDTF">2016-09-09T01:27:00Z</dcterms:modified>
</cp:coreProperties>
</file>