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01"/>
        <w:tblW w:w="1457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5940"/>
      </w:tblGrid>
      <w:tr w:rsidR="00385EDC" w:rsidRPr="0055677D" w:rsidTr="0055677D">
        <w:trPr>
          <w:cantSplit/>
          <w:trHeight w:val="134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Comprehension</w:t>
            </w:r>
          </w:p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306C3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Draws inferences and connects information to their own knowledge</w:t>
            </w:r>
          </w:p>
          <w:p w:rsidR="00B135F2" w:rsidRPr="0055677D" w:rsidRDefault="00B135F2" w:rsidP="00306C3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demonstrates understanding of the content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 clear and through description of the interviewee’s experience.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Adds additional facts/statistics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35F2" w:rsidRPr="0055677D" w:rsidRDefault="00B135F2" w:rsidP="001167E9">
            <w:pPr>
              <w:ind w:left="72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 xml:space="preserve"> Writing</w:t>
            </w:r>
          </w:p>
          <w:p w:rsidR="00B135F2" w:rsidRPr="0055677D" w:rsidRDefault="00B135F2" w:rsidP="001167E9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3D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is well organized and flows naturally</w:t>
            </w:r>
          </w:p>
          <w:p w:rsidR="00EC0F32" w:rsidRPr="0055677D" w:rsidRDefault="00306C3B" w:rsidP="001167E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Summary</w:t>
            </w:r>
            <w:r w:rsidR="00B135F2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uses complete sentences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transitions.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Effectively combines quotes, paraphrasing and imagery to convey how 9-11 influences his/her life </w:t>
            </w:r>
          </w:p>
        </w:tc>
      </w:tr>
      <w:tr w:rsidR="00EC0F32" w:rsidRPr="0055677D" w:rsidTr="0055677D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demonstrates understanding of the content</w:t>
            </w:r>
          </w:p>
          <w:p w:rsidR="00B135F2" w:rsidRPr="0055677D" w:rsidRDefault="00812ECE" w:rsidP="001167E9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 clear and through description of the interviewee’s experience.</w:t>
            </w:r>
          </w:p>
          <w:p w:rsidR="00B135F2" w:rsidRPr="0055677D" w:rsidRDefault="00306C3B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Addressed all 12 questions during interview.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3.0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3B" w:rsidRPr="0055677D" w:rsidRDefault="00306C3B" w:rsidP="00306C3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is well organized and flows naturally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Summary uses complete sentences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transitions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Effectively combines quotes, paraphrasing and imagery to convey how 9-11 influences his/her life</w:t>
            </w:r>
          </w:p>
        </w:tc>
      </w:tr>
      <w:tr w:rsidR="00EC0F32" w:rsidRPr="0055677D" w:rsidTr="0055677D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306C3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Response somewhat demonstrates understanding of the content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 clear and through description of the interviewee’s experience.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Addressed all 12 questions during interview.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2.5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3B" w:rsidRPr="0055677D" w:rsidRDefault="00306C3B" w:rsidP="00306C3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is well organized and flows naturally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Summary uses complete sentences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some transitions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Somewhat e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ffectively combines quotes, paraphrasing and imagery to convey how 9-11 influences his/her life</w:t>
            </w:r>
          </w:p>
        </w:tc>
      </w:tr>
      <w:tr w:rsidR="00EC0F32" w:rsidRPr="0055677D" w:rsidTr="0055677D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306C3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Response somewhat demonstrates understanding of the content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ttempts a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clear and through description of the interviewee’s experience.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 xml:space="preserve">Addressed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the majority of the</w:t>
            </w:r>
            <w:r w:rsidRPr="0055677D">
              <w:rPr>
                <w:rFonts w:ascii="Century Gothic" w:hAnsi="Century Gothic"/>
                <w:sz w:val="18"/>
                <w:szCs w:val="18"/>
              </w:rPr>
              <w:t xml:space="preserve"> questions during interview.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2.0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Response 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flows awkwardly but contains some transitions</w:t>
            </w:r>
          </w:p>
          <w:p w:rsidR="00EC0F32" w:rsidRPr="0055677D" w:rsidRDefault="00306C3B" w:rsidP="001167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</w:t>
            </w:r>
            <w:r w:rsidR="00B135F2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not use complete sentences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some transitions</w:t>
            </w:r>
          </w:p>
          <w:p w:rsidR="00B135F2" w:rsidRPr="0055677D" w:rsidRDefault="00306C3B" w:rsidP="001167E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Attempts to use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quotes, paraphrasing and imagery to convey how 9-11 influences his/her life</w:t>
            </w:r>
          </w:p>
        </w:tc>
      </w:tr>
      <w:tr w:rsidR="00EC0F32" w:rsidRPr="0055677D" w:rsidTr="0055677D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ind w:left="-8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306C3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demonstrates limited understanding of the content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Does not attempt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 clear and through description of the interviewee’s experience.</w:t>
            </w:r>
          </w:p>
          <w:p w:rsidR="00B135F2" w:rsidRPr="0055677D" w:rsidRDefault="00306C3B" w:rsidP="00306C3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 xml:space="preserve">Addressed </w:t>
            </w:r>
            <w:r w:rsidRPr="0055677D">
              <w:rPr>
                <w:rFonts w:ascii="Century Gothic" w:hAnsi="Century Gothic"/>
                <w:sz w:val="18"/>
                <w:szCs w:val="18"/>
              </w:rPr>
              <w:t xml:space="preserve">a minority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of the questions during interview.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1.5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is not organized</w:t>
            </w:r>
          </w:p>
          <w:p w:rsidR="00B135F2" w:rsidRPr="0055677D" w:rsidRDefault="00272B20" w:rsidP="001167E9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Does</w:t>
            </w:r>
            <w:r w:rsidR="00B135F2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not use complete sentences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or transitions</w:t>
            </w:r>
          </w:p>
          <w:p w:rsidR="00B135F2" w:rsidRPr="0055677D" w:rsidRDefault="00272B20" w:rsidP="00272B20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use quotes, paraphrasing and imagery to convey how 9-11 influences his/her life</w:t>
            </w:r>
          </w:p>
        </w:tc>
      </w:tr>
      <w:tr w:rsidR="00385EDC" w:rsidRPr="0055677D" w:rsidTr="0055677D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272B20" w:rsidP="001167E9">
            <w:pPr>
              <w:ind w:left="-8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In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306C3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does not demonstrate understanding of the content</w:t>
            </w:r>
          </w:p>
          <w:p w:rsidR="00306C3B" w:rsidRPr="0055677D" w:rsidRDefault="00306C3B" w:rsidP="00306C3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Interview and context are missing key components</w:t>
            </w:r>
          </w:p>
          <w:p w:rsidR="00B135F2" w:rsidRPr="0055677D" w:rsidRDefault="00B135F2" w:rsidP="00306C3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not </w:t>
            </w:r>
            <w:r w:rsidR="00306C3B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address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most of </w:t>
            </w:r>
            <w:r w:rsidR="00306C3B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the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question</w:t>
            </w:r>
            <w:r w:rsidR="00306C3B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5F2" w:rsidRPr="0055677D" w:rsidRDefault="00B135F2" w:rsidP="001167E9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1</w:t>
            </w:r>
            <w:r w:rsidR="00E6188E" w:rsidRPr="0055677D">
              <w:rPr>
                <w:rFonts w:ascii="Century Gothic" w:eastAsia="Century Gothic" w:hAnsi="Century Gothic" w:cs="Century Gothic"/>
                <w:bCs/>
                <w:sz w:val="18"/>
                <w:szCs w:val="18"/>
              </w:rPr>
              <w:t>.0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F2" w:rsidRPr="0055677D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Response is not organized and is difficult to understand</w:t>
            </w:r>
          </w:p>
          <w:p w:rsidR="00B135F2" w:rsidRPr="0055677D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Doe</w:t>
            </w:r>
            <w:r w:rsidR="00306C3B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s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not use complete sentences</w:t>
            </w:r>
            <w:r w:rsidR="00272B20"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or transitions</w:t>
            </w:r>
          </w:p>
          <w:p w:rsidR="001861D4" w:rsidRPr="0055677D" w:rsidRDefault="00272B20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Ineffective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use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of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quotes, paraphrasing and imagery to convey how 9-11 influences his/her life</w:t>
            </w:r>
          </w:p>
        </w:tc>
      </w:tr>
      <w:tr w:rsidR="005B13DC" w:rsidRPr="0055677D" w:rsidTr="0055677D">
        <w:trPr>
          <w:cantSplit/>
          <w:trHeight w:val="1367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3DC" w:rsidRPr="0055677D" w:rsidRDefault="005B13DC" w:rsidP="00E742F1">
            <w:pPr>
              <w:ind w:left="-23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Conventions –</w:t>
            </w:r>
          </w:p>
          <w:p w:rsidR="005B13DC" w:rsidRPr="0055677D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3.0 – </w:t>
            </w:r>
            <w:r w:rsidRPr="0055677D">
              <w:rPr>
                <w:rFonts w:ascii="Century Gothic" w:hAnsi="Century Gothic"/>
                <w:sz w:val="18"/>
                <w:szCs w:val="18"/>
              </w:rPr>
              <w:t xml:space="preserve"> No grammatical errors</w:t>
            </w:r>
          </w:p>
          <w:p w:rsidR="005B13DC" w:rsidRPr="0055677D" w:rsidRDefault="005B13DC" w:rsidP="001167E9">
            <w:pPr>
              <w:ind w:left="247"/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2.5 –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One to two gramm</w:t>
            </w:r>
            <w:r w:rsidR="00D56D2C" w:rsidRPr="0055677D">
              <w:rPr>
                <w:rFonts w:ascii="Century Gothic" w:hAnsi="Century Gothic"/>
                <w:sz w:val="18"/>
                <w:szCs w:val="18"/>
              </w:rPr>
              <w:t xml:space="preserve">atical errors, does not affect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readability</w:t>
            </w:r>
          </w:p>
          <w:p w:rsidR="005B13DC" w:rsidRPr="0055677D" w:rsidRDefault="005B13DC" w:rsidP="001167E9">
            <w:pPr>
              <w:ind w:left="247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2.0 –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Three to four grammatical errors, somewhat affects readability</w:t>
            </w:r>
          </w:p>
          <w:p w:rsidR="005B13DC" w:rsidRPr="0055677D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1.5 – 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>Five to six grammatical errors, readability affected</w:t>
            </w:r>
          </w:p>
          <w:p w:rsidR="005B13DC" w:rsidRPr="0055677D" w:rsidRDefault="005B13DC" w:rsidP="001167E9">
            <w:pPr>
              <w:ind w:left="247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1.0 – </w:t>
            </w:r>
            <w:r w:rsidRPr="0055677D">
              <w:rPr>
                <w:rFonts w:ascii="Century Gothic" w:hAnsi="Century Gothic"/>
                <w:sz w:val="18"/>
                <w:szCs w:val="18"/>
              </w:rPr>
              <w:t>More than six, extremely difficult to read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85EDC" w:rsidRPr="0055677D" w:rsidRDefault="005B13DC" w:rsidP="00E742F1">
            <w:pPr>
              <w:ind w:left="67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 xml:space="preserve">Commitment – </w:t>
            </w:r>
          </w:p>
          <w:p w:rsidR="005B13DC" w:rsidRPr="0055677D" w:rsidRDefault="005B13DC" w:rsidP="001167E9">
            <w:pPr>
              <w:ind w:left="792" w:hanging="360"/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M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Completed all aspects of the assignment and in complete sentences</w:t>
            </w:r>
          </w:p>
          <w:p w:rsidR="005B13DC" w:rsidRPr="0055677D" w:rsidRDefault="005B13DC" w:rsidP="001167E9">
            <w:pPr>
              <w:ind w:left="792" w:hanging="360"/>
              <w:rPr>
                <w:sz w:val="18"/>
                <w:szCs w:val="18"/>
              </w:rPr>
            </w:pPr>
            <w:r w:rsidRPr="0055677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 xml:space="preserve"> D</w:t>
            </w:r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Mostly completed all aspects of the assignment and/or did not write in complete sentences</w:t>
            </w:r>
          </w:p>
          <w:p w:rsidR="005B13DC" w:rsidRPr="0055677D" w:rsidRDefault="005B13DC" w:rsidP="001167E9">
            <w:pPr>
              <w:ind w:left="792" w:hanging="45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55677D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Em</w:t>
            </w:r>
            <w:proofErr w:type="spellEnd"/>
            <w:r w:rsidRPr="0055677D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Did not complete all aspects of the assignment and did not    write in complete sentences</w:t>
            </w:r>
          </w:p>
        </w:tc>
      </w:tr>
      <w:tr w:rsidR="00CD4C20" w:rsidRPr="0055677D" w:rsidTr="0055677D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4C20" w:rsidRPr="0055677D" w:rsidRDefault="00CD4C20" w:rsidP="00E53CFA">
            <w:pPr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>Craftsmanship – accuracy, detail, and beauty are:  correct heading, neat penmanship, correct margins, and correct format.</w:t>
            </w:r>
          </w:p>
          <w:p w:rsidR="00CD4C20" w:rsidRPr="0055677D" w:rsidRDefault="00CD4C20" w:rsidP="00E53CFA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D4C20" w:rsidRPr="0055677D" w:rsidRDefault="00CD4C20" w:rsidP="00E53CFA">
            <w:pPr>
              <w:ind w:left="-23" w:firstLine="360"/>
              <w:rPr>
                <w:rFonts w:ascii="Century Gothic" w:hAnsi="Century Gothic"/>
                <w:b/>
                <w:sz w:val="18"/>
                <w:szCs w:val="18"/>
              </w:rPr>
            </w:pPr>
            <w:r w:rsidRPr="0055677D"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55677D">
              <w:rPr>
                <w:rFonts w:ascii="Century Gothic" w:hAnsi="Century Gothic"/>
                <w:sz w:val="18"/>
                <w:szCs w:val="18"/>
              </w:rPr>
              <w:t xml:space="preserve"> – Attention</w:t>
            </w:r>
            <w:r w:rsidR="00D56D2C" w:rsidRPr="0055677D">
              <w:rPr>
                <w:rFonts w:ascii="Century Gothic" w:hAnsi="Century Gothic"/>
                <w:sz w:val="18"/>
                <w:szCs w:val="18"/>
              </w:rPr>
              <w:t xml:space="preserve"> to accuracy, detail, and beauty</w:t>
            </w: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CD4C20" w:rsidRPr="0055677D" w:rsidRDefault="00CD4C20" w:rsidP="00E53CFA">
            <w:pPr>
              <w:ind w:left="-23" w:firstLine="360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 D</w:t>
            </w:r>
            <w:r w:rsidRPr="0055677D">
              <w:rPr>
                <w:rFonts w:ascii="Century Gothic" w:hAnsi="Century Gothic"/>
                <w:sz w:val="18"/>
                <w:szCs w:val="18"/>
              </w:rPr>
              <w:t xml:space="preserve"> – Some attention to accuracy, detail, beauty</w:t>
            </w:r>
          </w:p>
          <w:p w:rsidR="00CD4C20" w:rsidRPr="0055677D" w:rsidRDefault="00CD4C20" w:rsidP="00E53CFA">
            <w:pPr>
              <w:ind w:left="-23" w:firstLine="270"/>
              <w:rPr>
                <w:sz w:val="18"/>
                <w:szCs w:val="18"/>
              </w:rPr>
            </w:pPr>
            <w:proofErr w:type="spellStart"/>
            <w:r w:rsidRPr="0055677D">
              <w:rPr>
                <w:rFonts w:ascii="Century Gothic" w:hAnsi="Century Gothic"/>
                <w:b/>
                <w:sz w:val="18"/>
                <w:szCs w:val="18"/>
              </w:rPr>
              <w:t>Em</w:t>
            </w:r>
            <w:proofErr w:type="spellEnd"/>
            <w:r w:rsidRPr="0055677D">
              <w:rPr>
                <w:rFonts w:ascii="Century Gothic" w:hAnsi="Century Gothic"/>
                <w:sz w:val="18"/>
                <w:szCs w:val="18"/>
              </w:rPr>
              <w:t xml:space="preserve"> – Minimal attention to accuracy, detail, and beauty</w:t>
            </w:r>
            <w:r w:rsidRPr="0055677D"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868" w:type="dxa"/>
            <w:gridSpan w:val="3"/>
            <w:tcBorders>
              <w:left w:val="single" w:sz="4" w:space="0" w:color="auto"/>
            </w:tcBorders>
          </w:tcPr>
          <w:p w:rsidR="00CD4C20" w:rsidRPr="0055677D" w:rsidRDefault="00CD4C20" w:rsidP="00E53CFA">
            <w:pPr>
              <w:ind w:left="-23" w:firstLine="95"/>
              <w:rPr>
                <w:rFonts w:ascii="Century Gothic" w:hAnsi="Century Gothic"/>
                <w:sz w:val="18"/>
                <w:szCs w:val="18"/>
              </w:rPr>
            </w:pPr>
            <w:r w:rsidRPr="0055677D">
              <w:rPr>
                <w:rFonts w:ascii="Century Gothic" w:hAnsi="Century Gothic"/>
                <w:sz w:val="18"/>
                <w:szCs w:val="18"/>
              </w:rPr>
              <w:t xml:space="preserve">Comments – </w:t>
            </w:r>
          </w:p>
          <w:p w:rsidR="00CD4C20" w:rsidRPr="0055677D" w:rsidRDefault="00CD4C20" w:rsidP="00E53C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D54ECB" w:rsidRPr="0055677D" w:rsidRDefault="00D54ECB" w:rsidP="0055677D">
      <w:pPr>
        <w:tabs>
          <w:tab w:val="left" w:pos="3794"/>
        </w:tabs>
        <w:ind w:right="90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sectPr w:rsidR="00D54ECB" w:rsidRPr="0055677D" w:rsidSect="00CD4C20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51" w:rsidRDefault="007C4051" w:rsidP="00184B1F">
      <w:pPr>
        <w:spacing w:after="0" w:line="240" w:lineRule="auto"/>
      </w:pPr>
      <w:r>
        <w:separator/>
      </w:r>
    </w:p>
  </w:endnote>
  <w:endnote w:type="continuationSeparator" w:id="0">
    <w:p w:rsidR="007C4051" w:rsidRDefault="007C4051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51" w:rsidRDefault="007C4051" w:rsidP="00184B1F">
      <w:pPr>
        <w:spacing w:after="0" w:line="240" w:lineRule="auto"/>
      </w:pPr>
      <w:r>
        <w:separator/>
      </w:r>
    </w:p>
  </w:footnote>
  <w:footnote w:type="continuationSeparator" w:id="0">
    <w:p w:rsidR="007C4051" w:rsidRDefault="007C4051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7D" w:rsidRDefault="0055677D">
    <w:pPr>
      <w:pStyle w:val="Header"/>
    </w:pPr>
    <w:r>
      <w:t>LEARNING TARGET – I CAN TAKE NOTES DURNG AN INTERVIEW ABOUT 9-11 AND SYNTHESIZE THEM INTO A WELL WRITEN SUMMARY.</w:t>
    </w:r>
  </w:p>
  <w:p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E51DA"/>
    <w:rsid w:val="001119DA"/>
    <w:rsid w:val="001167E9"/>
    <w:rsid w:val="00116802"/>
    <w:rsid w:val="0013092A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2B20"/>
    <w:rsid w:val="0027399A"/>
    <w:rsid w:val="00280258"/>
    <w:rsid w:val="002A6496"/>
    <w:rsid w:val="002B6438"/>
    <w:rsid w:val="002B6D43"/>
    <w:rsid w:val="002C0A82"/>
    <w:rsid w:val="002E6C40"/>
    <w:rsid w:val="002E7C9A"/>
    <w:rsid w:val="002F5DE9"/>
    <w:rsid w:val="00301B3F"/>
    <w:rsid w:val="00306C3B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77D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C4051"/>
    <w:rsid w:val="007E0C09"/>
    <w:rsid w:val="007E6124"/>
    <w:rsid w:val="007F159A"/>
    <w:rsid w:val="00812ECE"/>
    <w:rsid w:val="008142F1"/>
    <w:rsid w:val="00860BA2"/>
    <w:rsid w:val="0087024C"/>
    <w:rsid w:val="00873096"/>
    <w:rsid w:val="00887E65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F4716"/>
    <w:rsid w:val="008F54FC"/>
    <w:rsid w:val="00910F3F"/>
    <w:rsid w:val="00914DFF"/>
    <w:rsid w:val="009153C1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6D2C"/>
    <w:rsid w:val="00D630BD"/>
    <w:rsid w:val="00DF381A"/>
    <w:rsid w:val="00DF4DCA"/>
    <w:rsid w:val="00E2219F"/>
    <w:rsid w:val="00E37CDA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20F0"/>
    <w:rsid w:val="00F7381A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A1438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306C3B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6C3B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B7DE-9B86-4982-9E03-A3EBC9CB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Michael Daly</cp:lastModifiedBy>
  <cp:revision>4</cp:revision>
  <cp:lastPrinted>2016-09-12T21:09:00Z</cp:lastPrinted>
  <dcterms:created xsi:type="dcterms:W3CDTF">2016-09-12T21:06:00Z</dcterms:created>
  <dcterms:modified xsi:type="dcterms:W3CDTF">2016-09-12T21:09:00Z</dcterms:modified>
</cp:coreProperties>
</file>